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AFF" w:rsidRPr="008F1E2D" w:rsidRDefault="000E42BB">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3.75pt;height:6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AFF" w:rsidRDefault="00111AFF">
                  <w:pPr>
                    <w:jc w:val="both"/>
                  </w:pPr>
                  <w:r>
                    <w:t>Приложение    к ОПОП по направлению подготовки 38.03.01 Экономика (уровень бакалавриата), Направленность (профиль) программы «</w:t>
                  </w:r>
                  <w:r w:rsidR="006046D6">
                    <w:t>Общий профиль</w:t>
                  </w:r>
                  <w:r>
                    <w:t xml:space="preserve">», утв. приказом ректора ОмГА от </w:t>
                  </w:r>
                  <w:r w:rsidR="000C668C" w:rsidRPr="008D4506">
                    <w:rPr>
                      <w:color w:val="000000"/>
                    </w:rPr>
                    <w:t>25.03.2024 №34.</w:t>
                  </w:r>
                </w:p>
              </w:txbxContent>
            </v:textbox>
          </v:shape>
        </w:pict>
      </w: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Частное учреждение образовательная организация высшего образования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«Омская гуманитарная академия»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Кафедра «Экономика и управление</w:t>
      </w:r>
      <w:r w:rsidR="000C668C">
        <w:rPr>
          <w:rFonts w:eastAsia="Courier New"/>
          <w:noProof/>
          <w:sz w:val="28"/>
          <w:szCs w:val="28"/>
          <w:lang w:bidi="ru-RU"/>
        </w:rPr>
        <w:t xml:space="preserve"> персоналом</w:t>
      </w:r>
      <w:r w:rsidRPr="008F1E2D">
        <w:rPr>
          <w:rFonts w:eastAsia="Courier New"/>
          <w:noProof/>
          <w:sz w:val="28"/>
          <w:szCs w:val="28"/>
          <w:lang w:bidi="ru-RU"/>
        </w:rPr>
        <w:t>»</w:t>
      </w: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0E42BB">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11AFF" w:rsidRDefault="00111AFF">
                  <w:pPr>
                    <w:jc w:val="center"/>
                    <w:rPr>
                      <w:sz w:val="24"/>
                      <w:szCs w:val="24"/>
                    </w:rPr>
                  </w:pPr>
                  <w:r>
                    <w:rPr>
                      <w:sz w:val="24"/>
                      <w:szCs w:val="24"/>
                    </w:rPr>
                    <w:t>УТВЕРЖДАЮ:</w:t>
                  </w:r>
                </w:p>
                <w:p w:rsidR="00111AFF" w:rsidRDefault="00111AFF">
                  <w:pPr>
                    <w:jc w:val="center"/>
                    <w:rPr>
                      <w:sz w:val="24"/>
                      <w:szCs w:val="24"/>
                    </w:rPr>
                  </w:pPr>
                  <w:r>
                    <w:rPr>
                      <w:sz w:val="24"/>
                      <w:szCs w:val="24"/>
                    </w:rPr>
                    <w:t>Ректор, д.фил.н., профессор</w:t>
                  </w:r>
                </w:p>
                <w:p w:rsidR="00111AFF" w:rsidRDefault="00111AFF">
                  <w:pPr>
                    <w:jc w:val="center"/>
                    <w:rPr>
                      <w:sz w:val="24"/>
                      <w:szCs w:val="24"/>
                    </w:rPr>
                  </w:pPr>
                </w:p>
                <w:p w:rsidR="00111AFF" w:rsidRDefault="00111AFF">
                  <w:pPr>
                    <w:jc w:val="center"/>
                    <w:rPr>
                      <w:sz w:val="24"/>
                      <w:szCs w:val="24"/>
                    </w:rPr>
                  </w:pPr>
                  <w:r>
                    <w:rPr>
                      <w:sz w:val="24"/>
                      <w:szCs w:val="24"/>
                    </w:rPr>
                    <w:t>______________А.Э. Еремеев</w:t>
                  </w:r>
                </w:p>
                <w:p w:rsidR="00111AFF" w:rsidRDefault="00111AFF">
                  <w:pPr>
                    <w:jc w:val="center"/>
                    <w:rPr>
                      <w:sz w:val="24"/>
                      <w:szCs w:val="24"/>
                    </w:rPr>
                  </w:pPr>
                  <w:r>
                    <w:rPr>
                      <w:sz w:val="24"/>
                      <w:szCs w:val="24"/>
                    </w:rPr>
                    <w:t xml:space="preserve">                              </w:t>
                  </w:r>
                  <w:bookmarkStart w:id="0" w:name="_Hlk132615090"/>
                  <w:r w:rsidR="003B7C3D" w:rsidRPr="00371907">
                    <w:rPr>
                      <w:sz w:val="24"/>
                      <w:szCs w:val="24"/>
                    </w:rPr>
                    <w:t>2</w:t>
                  </w:r>
                  <w:r w:rsidR="000C668C">
                    <w:rPr>
                      <w:sz w:val="24"/>
                      <w:szCs w:val="24"/>
                    </w:rPr>
                    <w:t>5</w:t>
                  </w:r>
                  <w:r w:rsidR="003B7C3D" w:rsidRPr="00371907">
                    <w:rPr>
                      <w:sz w:val="24"/>
                      <w:szCs w:val="24"/>
                    </w:rPr>
                    <w:t>.03.202</w:t>
                  </w:r>
                  <w:r w:rsidR="000C668C">
                    <w:rPr>
                      <w:sz w:val="24"/>
                      <w:szCs w:val="24"/>
                    </w:rPr>
                    <w:t>4</w:t>
                  </w:r>
                  <w:r w:rsidR="003B7C3D" w:rsidRPr="00371907">
                    <w:rPr>
                      <w:sz w:val="24"/>
                      <w:szCs w:val="24"/>
                    </w:rPr>
                    <w:t xml:space="preserve"> г.</w:t>
                  </w:r>
                  <w:bookmarkEnd w:id="0"/>
                </w:p>
                <w:p w:rsidR="00111AFF" w:rsidRDefault="00111AFF">
                  <w:pPr>
                    <w:jc w:val="center"/>
                    <w:rPr>
                      <w:sz w:val="24"/>
                      <w:szCs w:val="24"/>
                    </w:rPr>
                  </w:pPr>
                </w:p>
              </w:txbxContent>
            </v:textbox>
          </v:shape>
        </w:pict>
      </w: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widowControl/>
        <w:autoSpaceDE/>
        <w:adjustRightInd/>
        <w:jc w:val="center"/>
        <w:rPr>
          <w:sz w:val="24"/>
          <w:szCs w:val="24"/>
          <w:lang w:eastAsia="en-US"/>
        </w:rPr>
      </w:pPr>
    </w:p>
    <w:p w:rsidR="00111AFF" w:rsidRPr="008F1E2D" w:rsidRDefault="00111AFF">
      <w:pPr>
        <w:widowControl/>
        <w:autoSpaceDE/>
        <w:adjustRightInd/>
        <w:jc w:val="center"/>
        <w:rPr>
          <w:sz w:val="24"/>
          <w:szCs w:val="24"/>
          <w:lang w:eastAsia="en-US"/>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r w:rsidRPr="008F1E2D">
        <w:rPr>
          <w:rFonts w:eastAsia="SimSun"/>
          <w:kern w:val="2"/>
          <w:sz w:val="24"/>
          <w:szCs w:val="24"/>
          <w:lang w:eastAsia="hi-IN" w:bidi="hi-IN"/>
        </w:rPr>
        <w:t>РАБОЧАЯ ПРОГРАММА ДИСЦИПЛИНЫ</w:t>
      </w:r>
    </w:p>
    <w:p w:rsidR="00111AFF" w:rsidRPr="008F1E2D" w:rsidRDefault="00111AFF">
      <w:pPr>
        <w:widowControl/>
        <w:tabs>
          <w:tab w:val="left" w:pos="708"/>
        </w:tabs>
        <w:autoSpaceDE/>
        <w:adjustRightInd/>
        <w:jc w:val="center"/>
        <w:rPr>
          <w:b/>
          <w:sz w:val="24"/>
          <w:szCs w:val="24"/>
        </w:rPr>
      </w:pPr>
    </w:p>
    <w:p w:rsidR="00111AFF" w:rsidRPr="008F1E2D" w:rsidRDefault="00111AFF">
      <w:pPr>
        <w:widowControl/>
        <w:suppressAutoHyphens/>
        <w:autoSpaceDE/>
        <w:adjustRightInd/>
        <w:jc w:val="center"/>
        <w:rPr>
          <w:b/>
          <w:bCs/>
          <w:caps/>
          <w:sz w:val="32"/>
          <w:szCs w:val="32"/>
        </w:rPr>
      </w:pPr>
      <w:r w:rsidRPr="008F1E2D">
        <w:rPr>
          <w:b/>
          <w:bCs/>
          <w:caps/>
          <w:sz w:val="32"/>
          <w:szCs w:val="32"/>
        </w:rPr>
        <w:t>статистика</w:t>
      </w:r>
    </w:p>
    <w:p w:rsidR="00111AFF" w:rsidRPr="008F1E2D" w:rsidRDefault="00111AFF">
      <w:pPr>
        <w:widowControl/>
        <w:autoSpaceDN/>
        <w:jc w:val="center"/>
        <w:rPr>
          <w:bCs/>
          <w:sz w:val="24"/>
          <w:szCs w:val="24"/>
        </w:rPr>
      </w:pPr>
      <w:r w:rsidRPr="008F1E2D">
        <w:rPr>
          <w:bCs/>
          <w:sz w:val="24"/>
          <w:szCs w:val="24"/>
        </w:rPr>
        <w:t>Б1.Б.19</w:t>
      </w:r>
    </w:p>
    <w:p w:rsidR="00111AFF" w:rsidRPr="008F1E2D" w:rsidRDefault="00111AFF">
      <w:pPr>
        <w:widowControl/>
        <w:autoSpaceDN/>
        <w:jc w:val="center"/>
        <w:rPr>
          <w:rFonts w:eastAsia="Calibri"/>
          <w:b/>
          <w:bCs/>
          <w:sz w:val="24"/>
          <w:szCs w:val="24"/>
          <w:lang w:eastAsia="en-US"/>
        </w:rPr>
      </w:pP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 xml:space="preserve">по основной профессиональной образовательной программе высшего образования – </w:t>
      </w: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программе бакалавриата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(программа академического бакалавриата)</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rPr>
      </w:pPr>
      <w:r w:rsidRPr="008F1E2D">
        <w:rPr>
          <w:rFonts w:eastAsia="Courier New"/>
          <w:sz w:val="24"/>
          <w:szCs w:val="24"/>
          <w:lang w:bidi="ru-RU"/>
        </w:rPr>
        <w:t xml:space="preserve">Направление подготовки </w:t>
      </w:r>
      <w:r w:rsidRPr="008F1E2D">
        <w:rPr>
          <w:b/>
          <w:sz w:val="24"/>
          <w:szCs w:val="24"/>
        </w:rPr>
        <w:t>38.03.01 Экономика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(уровень бакалавриата)</w:t>
      </w:r>
      <w:r w:rsidRPr="008F1E2D">
        <w:rPr>
          <w:rFonts w:eastAsia="Courier New"/>
          <w:sz w:val="24"/>
          <w:szCs w:val="24"/>
          <w:lang w:bidi="ru-RU"/>
        </w:rPr>
        <w:cr/>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 xml:space="preserve">Направленность (профиль) программы </w:t>
      </w:r>
      <w:r w:rsidRPr="008F1E2D">
        <w:rPr>
          <w:rFonts w:eastAsia="Courier New"/>
          <w:b/>
          <w:sz w:val="24"/>
          <w:szCs w:val="24"/>
          <w:lang w:bidi="ru-RU"/>
        </w:rPr>
        <w:t>«</w:t>
      </w:r>
      <w:r w:rsidR="006046D6">
        <w:rPr>
          <w:rFonts w:eastAsia="Courier New"/>
          <w:b/>
          <w:sz w:val="24"/>
          <w:szCs w:val="24"/>
          <w:lang w:bidi="ru-RU"/>
        </w:rPr>
        <w:t>Общий профиль</w:t>
      </w:r>
      <w:r w:rsidRPr="008F1E2D">
        <w:rPr>
          <w:rFonts w:eastAsia="Courier New"/>
          <w:b/>
          <w:sz w:val="24"/>
          <w:szCs w:val="24"/>
          <w:lang w:bidi="ru-RU"/>
        </w:rPr>
        <w:t>»</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b/>
          <w:sz w:val="24"/>
          <w:szCs w:val="24"/>
          <w:lang w:bidi="ru-RU"/>
        </w:rPr>
      </w:pPr>
    </w:p>
    <w:p w:rsidR="00DE1EF4" w:rsidRPr="008F1E2D" w:rsidRDefault="00DE1EF4" w:rsidP="00DE1EF4">
      <w:pPr>
        <w:widowControl/>
        <w:autoSpaceDE/>
        <w:autoSpaceDN/>
        <w:adjustRightInd/>
        <w:jc w:val="center"/>
        <w:rPr>
          <w:sz w:val="24"/>
          <w:szCs w:val="24"/>
        </w:rPr>
      </w:pPr>
      <w:r w:rsidRPr="008F1E2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F1E2D">
        <w:rPr>
          <w:sz w:val="24"/>
          <w:szCs w:val="24"/>
        </w:rPr>
        <w:t xml:space="preserve">; педагогическая; учетная; расчетно-финансовая. </w:t>
      </w:r>
    </w:p>
    <w:p w:rsidR="00DE1EF4" w:rsidRPr="008F1E2D" w:rsidRDefault="00DE1EF4" w:rsidP="00DE1EF4">
      <w:pPr>
        <w:widowControl/>
        <w:autoSpaceDE/>
        <w:autoSpaceDN/>
        <w:adjustRightInd/>
        <w:jc w:val="center"/>
        <w:rPr>
          <w:rFonts w:eastAsia="SimSun"/>
          <w:b/>
          <w:kern w:val="2"/>
          <w:sz w:val="24"/>
          <w:szCs w:val="24"/>
          <w:lang w:eastAsia="hi-IN" w:bidi="hi-IN"/>
        </w:rPr>
      </w:pPr>
    </w:p>
    <w:p w:rsidR="00DE1EF4" w:rsidRPr="008F1E2D" w:rsidRDefault="00DE1EF4" w:rsidP="00DE1EF4">
      <w:pPr>
        <w:widowControl/>
        <w:autoSpaceDE/>
        <w:autoSpaceDN/>
        <w:adjustRightInd/>
        <w:jc w:val="center"/>
        <w:rPr>
          <w:sz w:val="24"/>
          <w:szCs w:val="24"/>
        </w:rPr>
      </w:pPr>
      <w:r w:rsidRPr="008F1E2D">
        <w:rPr>
          <w:rFonts w:eastAsia="SimSun"/>
          <w:b/>
          <w:kern w:val="2"/>
          <w:sz w:val="24"/>
          <w:szCs w:val="24"/>
          <w:lang w:eastAsia="hi-IN" w:bidi="hi-IN"/>
        </w:rPr>
        <w:t>Для обучающихся:</w:t>
      </w:r>
    </w:p>
    <w:p w:rsidR="003B7C3D" w:rsidRPr="00371907" w:rsidRDefault="003B7C3D" w:rsidP="003B7C3D">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750EC9">
        <w:rPr>
          <w:rFonts w:eastAsia="SimSun"/>
          <w:kern w:val="2"/>
          <w:sz w:val="24"/>
          <w:szCs w:val="24"/>
          <w:lang w:eastAsia="hi-IN" w:bidi="hi-IN"/>
        </w:rPr>
        <w:t>2020/2021</w:t>
      </w:r>
      <w:r w:rsidR="00750EC9"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3B7C3D" w:rsidRPr="00371907" w:rsidRDefault="003B7C3D" w:rsidP="003B7C3D">
      <w:pPr>
        <w:suppressAutoHyphens/>
        <w:spacing w:after="200" w:line="276" w:lineRule="auto"/>
        <w:contextualSpacing/>
        <w:rPr>
          <w:rFonts w:eastAsia="SimSun"/>
          <w:kern w:val="2"/>
          <w:sz w:val="24"/>
          <w:szCs w:val="24"/>
          <w:lang w:eastAsia="hi-IN" w:bidi="hi-IN"/>
        </w:rPr>
      </w:pPr>
    </w:p>
    <w:p w:rsidR="003B7C3D" w:rsidRDefault="003B7C3D" w:rsidP="003B7C3D">
      <w:pPr>
        <w:suppressAutoHyphens/>
        <w:spacing w:after="200" w:line="276" w:lineRule="auto"/>
        <w:contextualSpacing/>
        <w:rPr>
          <w:rFonts w:eastAsia="SimSun"/>
          <w:kern w:val="2"/>
          <w:sz w:val="24"/>
          <w:szCs w:val="24"/>
          <w:lang w:eastAsia="hi-IN" w:bidi="hi-IN"/>
        </w:rPr>
      </w:pPr>
    </w:p>
    <w:p w:rsidR="003B7C3D" w:rsidRDefault="003B7C3D" w:rsidP="003B7C3D">
      <w:pPr>
        <w:suppressAutoHyphens/>
        <w:spacing w:after="200" w:line="276" w:lineRule="auto"/>
        <w:contextualSpacing/>
        <w:rPr>
          <w:rFonts w:eastAsia="SimSun"/>
          <w:kern w:val="2"/>
          <w:sz w:val="24"/>
          <w:szCs w:val="24"/>
          <w:lang w:eastAsia="hi-IN" w:bidi="hi-IN"/>
        </w:rPr>
      </w:pPr>
    </w:p>
    <w:p w:rsidR="003B7C3D" w:rsidRDefault="003B7C3D" w:rsidP="003B7C3D">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3B7C3D" w:rsidRPr="00371907" w:rsidRDefault="003B7C3D" w:rsidP="003B7C3D">
      <w:pPr>
        <w:suppressAutoHyphens/>
        <w:spacing w:after="200" w:line="276" w:lineRule="auto"/>
        <w:contextualSpacing/>
        <w:rPr>
          <w:rFonts w:eastAsia="SimSun"/>
          <w:kern w:val="2"/>
          <w:sz w:val="24"/>
          <w:szCs w:val="24"/>
          <w:lang w:eastAsia="hi-IN" w:bidi="hi-IN"/>
        </w:rPr>
      </w:pPr>
    </w:p>
    <w:p w:rsidR="003B7C3D" w:rsidRPr="00371907" w:rsidRDefault="003B7C3D" w:rsidP="003B7C3D">
      <w:pPr>
        <w:suppressAutoHyphens/>
        <w:spacing w:after="200" w:line="276" w:lineRule="auto"/>
        <w:contextualSpacing/>
        <w:rPr>
          <w:rFonts w:eastAsia="SimSun"/>
          <w:kern w:val="2"/>
          <w:sz w:val="24"/>
          <w:szCs w:val="24"/>
          <w:lang w:eastAsia="hi-IN" w:bidi="hi-IN"/>
        </w:rPr>
      </w:pPr>
    </w:p>
    <w:p w:rsidR="003B7C3D" w:rsidRPr="00371907" w:rsidRDefault="003B7C3D" w:rsidP="003B7C3D">
      <w:pPr>
        <w:suppressAutoHyphens/>
        <w:spacing w:after="200" w:line="276" w:lineRule="auto"/>
        <w:contextualSpacing/>
        <w:jc w:val="center"/>
        <w:outlineLvl w:val="0"/>
        <w:rPr>
          <w:sz w:val="24"/>
          <w:szCs w:val="24"/>
        </w:rPr>
      </w:pPr>
      <w:r w:rsidRPr="00371907">
        <w:rPr>
          <w:sz w:val="24"/>
          <w:szCs w:val="24"/>
        </w:rPr>
        <w:t>Омск, 202</w:t>
      </w:r>
      <w:r w:rsidR="000C668C">
        <w:rPr>
          <w:sz w:val="24"/>
          <w:szCs w:val="24"/>
        </w:rPr>
        <w:t>4</w:t>
      </w:r>
    </w:p>
    <w:bookmarkEnd w:id="1"/>
    <w:p w:rsidR="00111AFF" w:rsidRPr="008F1E2D" w:rsidRDefault="00111AFF">
      <w:pPr>
        <w:spacing w:after="160" w:line="256" w:lineRule="auto"/>
        <w:rPr>
          <w:b/>
          <w:sz w:val="24"/>
          <w:szCs w:val="24"/>
        </w:rPr>
      </w:pPr>
    </w:p>
    <w:p w:rsidR="006F4E39" w:rsidRDefault="006F4E39" w:rsidP="006F4E39">
      <w:pPr>
        <w:spacing w:after="200" w:line="276" w:lineRule="auto"/>
        <w:jc w:val="both"/>
        <w:rPr>
          <w:color w:val="000000"/>
          <w:spacing w:val="-3"/>
          <w:sz w:val="24"/>
          <w:szCs w:val="24"/>
          <w:lang w:eastAsia="en-US"/>
        </w:rPr>
      </w:pPr>
      <w:r>
        <w:rPr>
          <w:color w:val="000000"/>
          <w:spacing w:val="-3"/>
          <w:sz w:val="24"/>
          <w:szCs w:val="24"/>
          <w:lang w:eastAsia="en-US"/>
        </w:rPr>
        <w:lastRenderedPageBreak/>
        <w:t>Составитель:</w:t>
      </w:r>
    </w:p>
    <w:p w:rsidR="006F4E39" w:rsidRDefault="006F4E39" w:rsidP="006F4E39">
      <w:pPr>
        <w:spacing w:after="200" w:line="276" w:lineRule="auto"/>
        <w:jc w:val="both"/>
        <w:rPr>
          <w:color w:val="000000"/>
          <w:spacing w:val="-3"/>
          <w:sz w:val="24"/>
          <w:szCs w:val="24"/>
          <w:lang w:eastAsia="en-US"/>
        </w:rPr>
      </w:pPr>
    </w:p>
    <w:p w:rsidR="006F4E39" w:rsidRDefault="006F4E39" w:rsidP="006F4E39">
      <w:pPr>
        <w:spacing w:after="200" w:line="276" w:lineRule="auto"/>
        <w:jc w:val="both"/>
        <w:rPr>
          <w:spacing w:val="-3"/>
          <w:sz w:val="24"/>
          <w:szCs w:val="24"/>
          <w:lang w:eastAsia="en-US"/>
        </w:rPr>
      </w:pPr>
      <w:r>
        <w:rPr>
          <w:spacing w:val="-3"/>
          <w:sz w:val="24"/>
          <w:szCs w:val="24"/>
          <w:lang w:eastAsia="en-US"/>
        </w:rPr>
        <w:t>к.э.н., доцент _________________ /Н.О. Герасимова /</w:t>
      </w:r>
    </w:p>
    <w:p w:rsidR="006F4E39" w:rsidRDefault="006F4E39" w:rsidP="006F4E39">
      <w:pPr>
        <w:spacing w:after="200" w:line="276" w:lineRule="auto"/>
        <w:jc w:val="both"/>
        <w:rPr>
          <w:spacing w:val="-3"/>
          <w:sz w:val="24"/>
          <w:szCs w:val="24"/>
          <w:lang w:eastAsia="en-US"/>
        </w:rPr>
      </w:pPr>
    </w:p>
    <w:p w:rsidR="006F4E39" w:rsidRDefault="006F4E39" w:rsidP="006F4E39">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0C668C">
        <w:rPr>
          <w:spacing w:val="-3"/>
          <w:sz w:val="24"/>
          <w:szCs w:val="24"/>
          <w:lang w:eastAsia="en-US"/>
        </w:rPr>
        <w:t xml:space="preserve"> персоналом</w:t>
      </w:r>
      <w:r>
        <w:rPr>
          <w:spacing w:val="-3"/>
          <w:sz w:val="24"/>
          <w:szCs w:val="24"/>
          <w:lang w:eastAsia="en-US"/>
        </w:rPr>
        <w:t>»</w:t>
      </w:r>
    </w:p>
    <w:p w:rsidR="006F4E39" w:rsidRDefault="003B7C3D" w:rsidP="006F4E39">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0C668C">
        <w:rPr>
          <w:sz w:val="24"/>
          <w:szCs w:val="24"/>
        </w:rPr>
        <w:t>2</w:t>
      </w:r>
      <w:r w:rsidRPr="00371907">
        <w:rPr>
          <w:sz w:val="24"/>
          <w:szCs w:val="24"/>
        </w:rPr>
        <w:t>.03.202</w:t>
      </w:r>
      <w:r w:rsidR="000C668C">
        <w:rPr>
          <w:sz w:val="24"/>
          <w:szCs w:val="24"/>
        </w:rPr>
        <w:t>4</w:t>
      </w:r>
      <w:r w:rsidRPr="00371907">
        <w:rPr>
          <w:sz w:val="24"/>
          <w:szCs w:val="24"/>
        </w:rPr>
        <w:t xml:space="preserve"> г. № 8</w:t>
      </w:r>
      <w:bookmarkEnd w:id="2"/>
    </w:p>
    <w:p w:rsidR="003B7C3D" w:rsidRPr="00536387" w:rsidRDefault="006F4E39" w:rsidP="003B7C3D">
      <w:pPr>
        <w:rPr>
          <w:sz w:val="24"/>
          <w:szCs w:val="24"/>
        </w:rPr>
      </w:pPr>
      <w:r>
        <w:rPr>
          <w:spacing w:val="-3"/>
          <w:sz w:val="24"/>
          <w:szCs w:val="24"/>
          <w:lang w:eastAsia="en-US"/>
        </w:rPr>
        <w:t xml:space="preserve">Зав. кафедрой </w:t>
      </w:r>
      <w:r w:rsidR="000C668C">
        <w:rPr>
          <w:spacing w:val="-3"/>
          <w:sz w:val="24"/>
          <w:szCs w:val="24"/>
          <w:lang w:eastAsia="en-US"/>
        </w:rPr>
        <w:t>д.п.н., профессор</w:t>
      </w:r>
      <w:r>
        <w:rPr>
          <w:spacing w:val="-3"/>
          <w:sz w:val="24"/>
          <w:szCs w:val="24"/>
          <w:lang w:eastAsia="en-US"/>
        </w:rPr>
        <w:t xml:space="preserve">_________________ </w:t>
      </w:r>
      <w:r w:rsidR="003B7C3D" w:rsidRPr="00536387">
        <w:rPr>
          <w:sz w:val="24"/>
          <w:szCs w:val="24"/>
        </w:rPr>
        <w:t xml:space="preserve">/О.В </w:t>
      </w:r>
      <w:r w:rsidR="000C668C">
        <w:rPr>
          <w:sz w:val="24"/>
          <w:szCs w:val="24"/>
        </w:rPr>
        <w:t>Волох</w:t>
      </w:r>
      <w:r w:rsidR="003B7C3D" w:rsidRPr="00536387">
        <w:rPr>
          <w:sz w:val="24"/>
          <w:szCs w:val="24"/>
        </w:rPr>
        <w:t>/</w:t>
      </w:r>
    </w:p>
    <w:p w:rsidR="006F4E39" w:rsidRDefault="006F4E39" w:rsidP="006F4E39">
      <w:pPr>
        <w:spacing w:after="200" w:line="276" w:lineRule="auto"/>
        <w:jc w:val="both"/>
        <w:rPr>
          <w:spacing w:val="-3"/>
          <w:sz w:val="24"/>
          <w:szCs w:val="24"/>
          <w:lang w:eastAsia="en-US"/>
        </w:rPr>
      </w:pPr>
    </w:p>
    <w:p w:rsidR="00111AFF" w:rsidRPr="008F1E2D" w:rsidRDefault="00111AFF" w:rsidP="0065051C">
      <w:pPr>
        <w:widowControl/>
        <w:autoSpaceDE/>
        <w:autoSpaceDN/>
        <w:adjustRightInd/>
        <w:jc w:val="center"/>
        <w:rPr>
          <w:rFonts w:eastAsia="SimSun"/>
          <w:b/>
          <w:kern w:val="2"/>
          <w:sz w:val="24"/>
          <w:szCs w:val="24"/>
          <w:lang w:eastAsia="hi-IN" w:bidi="hi-IN"/>
        </w:rPr>
      </w:pPr>
      <w:r w:rsidRPr="008F1E2D">
        <w:rPr>
          <w:spacing w:val="-3"/>
          <w:sz w:val="24"/>
          <w:szCs w:val="24"/>
          <w:lang w:eastAsia="en-US"/>
        </w:rPr>
        <w:br w:type="page"/>
      </w:r>
      <w:r w:rsidRPr="008F1E2D">
        <w:rPr>
          <w:rFonts w:eastAsia="SimSun"/>
          <w:b/>
          <w:kern w:val="2"/>
          <w:sz w:val="24"/>
          <w:szCs w:val="24"/>
          <w:lang w:eastAsia="hi-IN" w:bidi="hi-IN"/>
        </w:rPr>
        <w:lastRenderedPageBreak/>
        <w:t>СОДЕРЖАНИЕ</w:t>
      </w:r>
    </w:p>
    <w:p w:rsidR="00111AFF" w:rsidRPr="008F1E2D" w:rsidRDefault="00111AF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11AFF" w:rsidRPr="008F1E2D">
        <w:tc>
          <w:tcPr>
            <w:tcW w:w="562" w:type="dxa"/>
            <w:hideMark/>
          </w:tcPr>
          <w:p w:rsidR="00111AFF" w:rsidRPr="008F1E2D" w:rsidRDefault="00111AFF">
            <w:pPr>
              <w:jc w:val="center"/>
              <w:rPr>
                <w:sz w:val="24"/>
                <w:szCs w:val="24"/>
              </w:rPr>
            </w:pPr>
            <w:r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Наименование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2</w:t>
            </w:r>
          </w:p>
        </w:tc>
        <w:tc>
          <w:tcPr>
            <w:tcW w:w="8080" w:type="dxa"/>
            <w:hideMark/>
          </w:tcPr>
          <w:p w:rsidR="00111AFF" w:rsidRPr="008F1E2D" w:rsidRDefault="00111AFF">
            <w:pPr>
              <w:jc w:val="both"/>
              <w:rPr>
                <w:sz w:val="24"/>
                <w:szCs w:val="24"/>
              </w:rPr>
            </w:pPr>
            <w:r w:rsidRPr="008F1E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3</w:t>
            </w:r>
          </w:p>
        </w:tc>
        <w:tc>
          <w:tcPr>
            <w:tcW w:w="8080" w:type="dxa"/>
            <w:hideMark/>
          </w:tcPr>
          <w:p w:rsidR="00111AFF" w:rsidRPr="008F1E2D" w:rsidRDefault="00111AFF">
            <w:pPr>
              <w:jc w:val="both"/>
              <w:rPr>
                <w:sz w:val="24"/>
                <w:szCs w:val="24"/>
              </w:rPr>
            </w:pPr>
            <w:r w:rsidRPr="008F1E2D">
              <w:rPr>
                <w:sz w:val="24"/>
                <w:szCs w:val="24"/>
              </w:rPr>
              <w:t>Указание места дисциплины в структуре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4</w:t>
            </w:r>
          </w:p>
        </w:tc>
        <w:tc>
          <w:tcPr>
            <w:tcW w:w="8080" w:type="dxa"/>
            <w:hideMark/>
          </w:tcPr>
          <w:p w:rsidR="00111AFF" w:rsidRPr="008F1E2D" w:rsidRDefault="00111AFF">
            <w:pPr>
              <w:jc w:val="both"/>
              <w:rPr>
                <w:spacing w:val="4"/>
                <w:sz w:val="24"/>
                <w:szCs w:val="24"/>
              </w:rPr>
            </w:pPr>
            <w:r w:rsidRPr="008F1E2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5</w:t>
            </w:r>
          </w:p>
        </w:tc>
        <w:tc>
          <w:tcPr>
            <w:tcW w:w="8080" w:type="dxa"/>
            <w:hideMark/>
          </w:tcPr>
          <w:p w:rsidR="00111AFF" w:rsidRPr="008F1E2D" w:rsidRDefault="00111AFF">
            <w:pPr>
              <w:jc w:val="both"/>
              <w:rPr>
                <w:sz w:val="24"/>
                <w:szCs w:val="24"/>
              </w:rPr>
            </w:pPr>
            <w:r w:rsidRPr="008F1E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6</w:t>
            </w:r>
          </w:p>
        </w:tc>
        <w:tc>
          <w:tcPr>
            <w:tcW w:w="8080" w:type="dxa"/>
            <w:hideMark/>
          </w:tcPr>
          <w:p w:rsidR="00111AFF" w:rsidRPr="008F1E2D" w:rsidRDefault="00111AFF">
            <w:pPr>
              <w:jc w:val="both"/>
              <w:rPr>
                <w:sz w:val="24"/>
                <w:szCs w:val="24"/>
              </w:rPr>
            </w:pPr>
            <w:r w:rsidRPr="008F1E2D">
              <w:rPr>
                <w:sz w:val="24"/>
                <w:szCs w:val="24"/>
              </w:rPr>
              <w:t>Перечень учебно-методического обеспечения для самостоятельной работы обучающихся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7</w:t>
            </w:r>
          </w:p>
        </w:tc>
        <w:tc>
          <w:tcPr>
            <w:tcW w:w="8080" w:type="dxa"/>
            <w:hideMark/>
          </w:tcPr>
          <w:p w:rsidR="00111AFF" w:rsidRPr="008F1E2D" w:rsidRDefault="00111AFF">
            <w:pPr>
              <w:jc w:val="both"/>
              <w:rPr>
                <w:sz w:val="24"/>
                <w:szCs w:val="24"/>
              </w:rPr>
            </w:pPr>
            <w:r w:rsidRPr="008F1E2D">
              <w:rPr>
                <w:sz w:val="24"/>
                <w:szCs w:val="24"/>
              </w:rPr>
              <w:t>Перечень основной и дополнительной учебной литературы, необходимой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8</w:t>
            </w:r>
          </w:p>
        </w:tc>
        <w:tc>
          <w:tcPr>
            <w:tcW w:w="8080" w:type="dxa"/>
            <w:hideMark/>
          </w:tcPr>
          <w:p w:rsidR="00111AFF" w:rsidRPr="008F1E2D" w:rsidRDefault="00111AFF">
            <w:pPr>
              <w:jc w:val="both"/>
              <w:rPr>
                <w:sz w:val="24"/>
                <w:szCs w:val="24"/>
              </w:rPr>
            </w:pPr>
            <w:r w:rsidRPr="008F1E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9</w:t>
            </w:r>
          </w:p>
        </w:tc>
        <w:tc>
          <w:tcPr>
            <w:tcW w:w="8080" w:type="dxa"/>
            <w:hideMark/>
          </w:tcPr>
          <w:p w:rsidR="00111AFF" w:rsidRPr="008F1E2D" w:rsidRDefault="00111AFF">
            <w:pPr>
              <w:jc w:val="both"/>
              <w:rPr>
                <w:sz w:val="24"/>
                <w:szCs w:val="24"/>
              </w:rPr>
            </w:pPr>
            <w:r w:rsidRPr="008F1E2D">
              <w:rPr>
                <w:sz w:val="24"/>
                <w:szCs w:val="24"/>
              </w:rPr>
              <w:t>Методические указания для обучающихся по освоению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0</w:t>
            </w:r>
          </w:p>
        </w:tc>
        <w:tc>
          <w:tcPr>
            <w:tcW w:w="8080" w:type="dxa"/>
            <w:hideMark/>
          </w:tcPr>
          <w:p w:rsidR="00111AFF" w:rsidRPr="008F1E2D" w:rsidRDefault="00111AFF">
            <w:pPr>
              <w:jc w:val="both"/>
              <w:rPr>
                <w:sz w:val="24"/>
                <w:szCs w:val="24"/>
              </w:rPr>
            </w:pPr>
            <w:r w:rsidRPr="008F1E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bl>
    <w:p w:rsidR="00111AFF" w:rsidRPr="008F1E2D" w:rsidRDefault="00111AFF">
      <w:pPr>
        <w:spacing w:after="160" w:line="256" w:lineRule="auto"/>
        <w:rPr>
          <w:b/>
          <w:sz w:val="24"/>
          <w:szCs w:val="24"/>
        </w:rPr>
      </w:pPr>
    </w:p>
    <w:p w:rsidR="00111AFF" w:rsidRPr="008F1E2D" w:rsidRDefault="00111AFF">
      <w:pPr>
        <w:spacing w:after="160" w:line="256" w:lineRule="auto"/>
        <w:rPr>
          <w:b/>
          <w:i/>
          <w:spacing w:val="-3"/>
          <w:sz w:val="24"/>
          <w:szCs w:val="24"/>
          <w:lang w:eastAsia="en-US"/>
        </w:rPr>
      </w:pPr>
      <w:r w:rsidRPr="008F1E2D">
        <w:rPr>
          <w:b/>
          <w:sz w:val="24"/>
          <w:szCs w:val="24"/>
        </w:rPr>
        <w:br w:type="page"/>
      </w:r>
    </w:p>
    <w:p w:rsidR="00111AFF" w:rsidRPr="008F1E2D" w:rsidRDefault="00111AFF">
      <w:pPr>
        <w:widowControl/>
        <w:autoSpaceDE/>
        <w:autoSpaceDN/>
        <w:adjustRightInd/>
        <w:spacing w:line="276" w:lineRule="auto"/>
        <w:ind w:firstLine="708"/>
        <w:rPr>
          <w:spacing w:val="-3"/>
          <w:sz w:val="24"/>
          <w:szCs w:val="24"/>
          <w:lang w:eastAsia="en-US"/>
        </w:rPr>
      </w:pPr>
      <w:r w:rsidRPr="008F1E2D">
        <w:rPr>
          <w:b/>
          <w:i/>
          <w:spacing w:val="-3"/>
          <w:sz w:val="24"/>
          <w:szCs w:val="24"/>
          <w:lang w:eastAsia="en-US"/>
        </w:rPr>
        <w:t xml:space="preserve">Рабочая программа дисциплины составлена </w:t>
      </w:r>
      <w:r w:rsidRPr="008F1E2D">
        <w:rPr>
          <w:b/>
          <w:i/>
          <w:sz w:val="24"/>
          <w:szCs w:val="24"/>
          <w:lang w:eastAsia="en-US"/>
        </w:rPr>
        <w:t>в соответствии с:</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Федеральным законом Российской Федерации от 29.12.2012 № 273-ФЗ «Об образовании в Российской Федерации»;</w:t>
      </w:r>
    </w:p>
    <w:p w:rsidR="0065051C" w:rsidRPr="008F1E2D" w:rsidRDefault="0065051C" w:rsidP="0065051C">
      <w:pPr>
        <w:ind w:firstLine="709"/>
        <w:jc w:val="both"/>
        <w:rPr>
          <w:sz w:val="24"/>
          <w:szCs w:val="24"/>
        </w:rPr>
      </w:pPr>
      <w:r w:rsidRPr="008F1E2D">
        <w:rPr>
          <w:sz w:val="24"/>
          <w:szCs w:val="24"/>
        </w:rPr>
        <w:t xml:space="preserve">- Федеральным государственным образовательным стандартом высшего образования по направлению подготовки </w:t>
      </w:r>
      <w:r w:rsidRPr="008F1E2D">
        <w:rPr>
          <w:bCs/>
          <w:sz w:val="24"/>
          <w:szCs w:val="24"/>
        </w:rPr>
        <w:t>38.03.01 Экономика</w:t>
      </w:r>
      <w:r w:rsidRPr="008F1E2D">
        <w:rPr>
          <w:sz w:val="24"/>
          <w:szCs w:val="24"/>
        </w:rPr>
        <w:t>, утвержденного Приказом Минобрнауки России от 12.11.2015</w:t>
      </w:r>
      <w:r w:rsidRPr="008F1E2D">
        <w:rPr>
          <w:bCs/>
          <w:sz w:val="24"/>
          <w:szCs w:val="24"/>
        </w:rPr>
        <w:t xml:space="preserve"> N 1327 </w:t>
      </w:r>
      <w:r w:rsidRPr="008F1E2D">
        <w:rPr>
          <w:sz w:val="24"/>
          <w:szCs w:val="24"/>
        </w:rPr>
        <w:t xml:space="preserve">(зарегистрирован в Минюсте России </w:t>
      </w:r>
      <w:r w:rsidRPr="008F1E2D">
        <w:rPr>
          <w:bCs/>
          <w:sz w:val="24"/>
          <w:szCs w:val="24"/>
        </w:rPr>
        <w:t>30.11.2015 N 39906</w:t>
      </w:r>
      <w:r w:rsidRPr="008F1E2D">
        <w:rPr>
          <w:sz w:val="24"/>
          <w:szCs w:val="24"/>
        </w:rPr>
        <w:t xml:space="preserve">) (далее - ФГОС ВО, Федеральный государственный образовательный стандарт высшего образования); </w:t>
      </w:r>
    </w:p>
    <w:p w:rsidR="006F4E39" w:rsidRPr="006F4E39" w:rsidRDefault="006F4E39" w:rsidP="006F4E39">
      <w:pPr>
        <w:jc w:val="both"/>
        <w:rPr>
          <w:sz w:val="24"/>
          <w:szCs w:val="24"/>
        </w:rPr>
      </w:pPr>
      <w:r w:rsidRPr="006F4E3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Рабочая программа дисциплины составлена в соответствии с локальными нормативными актами ЧУ ОО ВО «</w:t>
      </w:r>
      <w:r w:rsidRPr="006F4E39">
        <w:rPr>
          <w:b/>
          <w:sz w:val="24"/>
          <w:szCs w:val="24"/>
          <w:lang w:eastAsia="en-US"/>
        </w:rPr>
        <w:t>Омская гуманитарная академия</w:t>
      </w:r>
      <w:r w:rsidRPr="006F4E39">
        <w:rPr>
          <w:sz w:val="24"/>
          <w:szCs w:val="24"/>
          <w:lang w:eastAsia="en-US"/>
        </w:rPr>
        <w:t>» (</w:t>
      </w:r>
      <w:r w:rsidRPr="006F4E39">
        <w:rPr>
          <w:i/>
          <w:sz w:val="24"/>
          <w:szCs w:val="24"/>
          <w:lang w:eastAsia="en-US"/>
        </w:rPr>
        <w:t>далее – Академия; ОмГА</w:t>
      </w:r>
      <w:r w:rsidRPr="006F4E39">
        <w:rPr>
          <w:sz w:val="24"/>
          <w:szCs w:val="24"/>
          <w:lang w:eastAsia="en-US"/>
        </w:rPr>
        <w:t>):</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051C" w:rsidRPr="008F1E2D" w:rsidRDefault="0065051C" w:rsidP="0065051C">
      <w:pPr>
        <w:snapToGrid w:val="0"/>
        <w:ind w:firstLine="709"/>
        <w:jc w:val="both"/>
        <w:rPr>
          <w:sz w:val="24"/>
          <w:szCs w:val="24"/>
          <w:lang w:eastAsia="en-US"/>
        </w:rPr>
      </w:pPr>
      <w:r w:rsidRPr="008F1E2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6046D6">
        <w:rPr>
          <w:sz w:val="24"/>
          <w:szCs w:val="24"/>
        </w:rPr>
        <w:t>Общий профиль</w:t>
      </w:r>
      <w:r w:rsidRPr="008F1E2D">
        <w:rPr>
          <w:sz w:val="24"/>
          <w:szCs w:val="24"/>
        </w:rPr>
        <w:t xml:space="preserve">»; форма обучения – заочная на </w:t>
      </w:r>
      <w:r w:rsidR="003B7C3D" w:rsidRPr="00371907">
        <w:rPr>
          <w:sz w:val="24"/>
          <w:szCs w:val="24"/>
        </w:rPr>
        <w:t>202</w:t>
      </w:r>
      <w:r w:rsidR="000C668C">
        <w:rPr>
          <w:sz w:val="24"/>
          <w:szCs w:val="24"/>
        </w:rPr>
        <w:t>4</w:t>
      </w:r>
      <w:r w:rsidR="003B7C3D" w:rsidRPr="00371907">
        <w:rPr>
          <w:sz w:val="24"/>
          <w:szCs w:val="24"/>
        </w:rPr>
        <w:t>/202</w:t>
      </w:r>
      <w:r w:rsidR="000C668C">
        <w:rPr>
          <w:sz w:val="24"/>
          <w:szCs w:val="24"/>
        </w:rPr>
        <w:t>5</w:t>
      </w:r>
      <w:r w:rsidR="003B7C3D" w:rsidRPr="00371907">
        <w:rPr>
          <w:sz w:val="24"/>
          <w:szCs w:val="24"/>
        </w:rPr>
        <w:t xml:space="preserve"> учебный год, утвержденным приказом ректора от </w:t>
      </w:r>
      <w:r w:rsidR="000C668C" w:rsidRPr="008D4506">
        <w:rPr>
          <w:color w:val="000000"/>
        </w:rPr>
        <w:t>25.03.2024 №34.</w:t>
      </w:r>
    </w:p>
    <w:p w:rsidR="00111AFF" w:rsidRPr="008F1E2D" w:rsidRDefault="00111AFF">
      <w:pPr>
        <w:snapToGrid w:val="0"/>
        <w:ind w:firstLine="709"/>
        <w:jc w:val="both"/>
        <w:rPr>
          <w:sz w:val="24"/>
          <w:szCs w:val="24"/>
        </w:rPr>
      </w:pPr>
      <w:r w:rsidRPr="008F1E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F1E2D">
        <w:rPr>
          <w:b/>
          <w:bCs/>
          <w:sz w:val="24"/>
          <w:szCs w:val="24"/>
        </w:rPr>
        <w:t xml:space="preserve">Б1.Б.19 </w:t>
      </w:r>
      <w:r w:rsidR="006F4E39">
        <w:rPr>
          <w:b/>
          <w:sz w:val="24"/>
          <w:szCs w:val="24"/>
        </w:rPr>
        <w:t>«Статистика» в течение 202</w:t>
      </w:r>
      <w:r w:rsidR="000C668C">
        <w:rPr>
          <w:b/>
          <w:sz w:val="24"/>
          <w:szCs w:val="24"/>
        </w:rPr>
        <w:t>4</w:t>
      </w:r>
      <w:r w:rsidRPr="008F1E2D">
        <w:rPr>
          <w:b/>
          <w:sz w:val="24"/>
          <w:szCs w:val="24"/>
        </w:rPr>
        <w:t>/20</w:t>
      </w:r>
      <w:r w:rsidR="006F4E39">
        <w:rPr>
          <w:b/>
          <w:sz w:val="24"/>
          <w:szCs w:val="24"/>
        </w:rPr>
        <w:t>2</w:t>
      </w:r>
      <w:r w:rsidR="000C668C">
        <w:rPr>
          <w:b/>
          <w:sz w:val="24"/>
          <w:szCs w:val="24"/>
        </w:rPr>
        <w:t>5</w:t>
      </w:r>
      <w:r w:rsidRPr="008F1E2D">
        <w:rPr>
          <w:b/>
          <w:sz w:val="24"/>
          <w:szCs w:val="24"/>
        </w:rPr>
        <w:t xml:space="preserve"> учебного года:</w:t>
      </w:r>
    </w:p>
    <w:p w:rsidR="00111AFF" w:rsidRPr="008F1E2D" w:rsidRDefault="00111AFF">
      <w:pPr>
        <w:ind w:firstLine="709"/>
        <w:jc w:val="both"/>
        <w:rPr>
          <w:sz w:val="24"/>
          <w:szCs w:val="24"/>
        </w:rPr>
      </w:pPr>
      <w:r w:rsidRPr="008F1E2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F1E2D">
        <w:rPr>
          <w:b/>
          <w:sz w:val="24"/>
          <w:szCs w:val="24"/>
        </w:rPr>
        <w:t>38.03.01 Экономика</w:t>
      </w:r>
      <w:r w:rsidRPr="008F1E2D">
        <w:rPr>
          <w:sz w:val="24"/>
          <w:szCs w:val="24"/>
        </w:rPr>
        <w:t xml:space="preserve"> (уровень бакалавриата), направленность (профиль) программы </w:t>
      </w:r>
      <w:r w:rsidRPr="008F1E2D">
        <w:rPr>
          <w:b/>
          <w:sz w:val="24"/>
          <w:szCs w:val="24"/>
        </w:rPr>
        <w:t>«</w:t>
      </w:r>
      <w:r w:rsidR="006046D6">
        <w:rPr>
          <w:b/>
          <w:sz w:val="24"/>
          <w:szCs w:val="24"/>
        </w:rPr>
        <w:t>Общий профиль</w:t>
      </w:r>
      <w:r w:rsidRPr="008F1E2D">
        <w:rPr>
          <w:b/>
          <w:sz w:val="24"/>
          <w:szCs w:val="24"/>
        </w:rPr>
        <w:t>»</w:t>
      </w:r>
      <w:r w:rsidRPr="008F1E2D">
        <w:rPr>
          <w:sz w:val="24"/>
          <w:szCs w:val="24"/>
        </w:rPr>
        <w:t xml:space="preserve">; </w:t>
      </w:r>
      <w:r w:rsidR="0065051C" w:rsidRPr="008F1E2D">
        <w:rPr>
          <w:sz w:val="24"/>
          <w:szCs w:val="24"/>
        </w:rPr>
        <w:t xml:space="preserve">вид учебной деятельности – программа академического бакалавриата; виды профессиональной деятельности: </w:t>
      </w:r>
      <w:r w:rsidR="0065051C" w:rsidRPr="008F1E2D">
        <w:rPr>
          <w:rFonts w:eastAsia="Courier New"/>
          <w:sz w:val="24"/>
          <w:szCs w:val="24"/>
          <w:lang w:bidi="ru-RU"/>
        </w:rPr>
        <w:t>расчетно-экономическая, аналитическая, научно-исследовательская (основной)</w:t>
      </w:r>
      <w:r w:rsidR="0065051C" w:rsidRPr="008F1E2D">
        <w:rPr>
          <w:sz w:val="24"/>
          <w:szCs w:val="24"/>
        </w:rPr>
        <w:t>; педагогическая; учетная; расчетно-финансовая;</w:t>
      </w:r>
      <w:r w:rsidRPr="008F1E2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F1E2D">
        <w:rPr>
          <w:b/>
          <w:sz w:val="24"/>
          <w:szCs w:val="24"/>
        </w:rPr>
        <w:t>Статистика</w:t>
      </w:r>
      <w:r w:rsidRPr="008F1E2D">
        <w:rPr>
          <w:sz w:val="24"/>
          <w:szCs w:val="24"/>
        </w:rPr>
        <w:t>» в течение 20</w:t>
      </w:r>
      <w:r w:rsidR="006F4E39">
        <w:rPr>
          <w:sz w:val="24"/>
          <w:szCs w:val="24"/>
        </w:rPr>
        <w:t>2</w:t>
      </w:r>
      <w:r w:rsidR="003B7C3D">
        <w:rPr>
          <w:sz w:val="24"/>
          <w:szCs w:val="24"/>
        </w:rPr>
        <w:t>3</w:t>
      </w:r>
      <w:r w:rsidRPr="008F1E2D">
        <w:rPr>
          <w:sz w:val="24"/>
          <w:szCs w:val="24"/>
        </w:rPr>
        <w:t>/20</w:t>
      </w:r>
      <w:r w:rsidR="006F4E39">
        <w:rPr>
          <w:sz w:val="24"/>
          <w:szCs w:val="24"/>
        </w:rPr>
        <w:t>2</w:t>
      </w:r>
      <w:r w:rsidR="003B7C3D">
        <w:rPr>
          <w:sz w:val="24"/>
          <w:szCs w:val="24"/>
        </w:rPr>
        <w:t>4</w:t>
      </w:r>
      <w:r w:rsidRPr="008F1E2D">
        <w:rPr>
          <w:sz w:val="24"/>
          <w:szCs w:val="24"/>
        </w:rPr>
        <w:t xml:space="preserve"> учебного года.</w:t>
      </w:r>
    </w:p>
    <w:p w:rsidR="00111AFF" w:rsidRPr="008F1E2D" w:rsidRDefault="00111AFF">
      <w:pPr>
        <w:suppressAutoHyphens/>
        <w:jc w:val="both"/>
        <w:rPr>
          <w:sz w:val="24"/>
          <w:szCs w:val="24"/>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sz w:val="24"/>
          <w:szCs w:val="24"/>
        </w:rPr>
      </w:pPr>
      <w:r w:rsidRPr="008F1E2D">
        <w:rPr>
          <w:rFonts w:ascii="Times New Roman" w:hAnsi="Times New Roman"/>
          <w:b/>
          <w:sz w:val="24"/>
          <w:szCs w:val="24"/>
        </w:rPr>
        <w:t xml:space="preserve">Наименование дисциплины: </w:t>
      </w:r>
      <w:r w:rsidRPr="008F1E2D">
        <w:rPr>
          <w:rFonts w:ascii="Times New Roman" w:hAnsi="Times New Roman"/>
          <w:b/>
          <w:bCs/>
          <w:sz w:val="24"/>
          <w:szCs w:val="24"/>
        </w:rPr>
        <w:t xml:space="preserve">Б1.Б.19 </w:t>
      </w:r>
      <w:r w:rsidRPr="008F1E2D">
        <w:rPr>
          <w:rFonts w:ascii="Times New Roman" w:hAnsi="Times New Roman"/>
          <w:b/>
          <w:sz w:val="24"/>
          <w:szCs w:val="24"/>
        </w:rPr>
        <w:t>«Статистика»</w:t>
      </w: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1E2D">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F1E2D">
        <w:rPr>
          <w:rFonts w:eastAsia="Calibri"/>
          <w:sz w:val="24"/>
          <w:szCs w:val="24"/>
          <w:lang w:eastAsia="en-US"/>
        </w:rPr>
        <w:t>, при разработке основной профессиональной образовательной программы (</w:t>
      </w:r>
      <w:r w:rsidRPr="008F1E2D">
        <w:rPr>
          <w:rFonts w:eastAsia="Calibri"/>
          <w:i/>
          <w:sz w:val="24"/>
          <w:szCs w:val="24"/>
          <w:lang w:eastAsia="en-US"/>
        </w:rPr>
        <w:t>далее - ОПОП</w:t>
      </w:r>
      <w:r w:rsidRPr="008F1E2D">
        <w:rPr>
          <w:rFonts w:eastAsia="Calibri"/>
          <w:sz w:val="24"/>
          <w:szCs w:val="24"/>
          <w:lang w:eastAsia="en-US"/>
        </w:rPr>
        <w:t>) бакалавриата определены возможности Академии в формировании компетенций выпускников.</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rFonts w:eastAsia="Calibri"/>
          <w:sz w:val="24"/>
          <w:szCs w:val="24"/>
          <w:lang w:eastAsia="en-US"/>
        </w:rPr>
        <w:t xml:space="preserve">Процесс изучения дисциплины </w:t>
      </w:r>
      <w:r w:rsidRPr="008F1E2D">
        <w:rPr>
          <w:rFonts w:eastAsia="Calibri"/>
          <w:b/>
          <w:sz w:val="24"/>
          <w:szCs w:val="24"/>
          <w:lang w:eastAsia="en-US"/>
        </w:rPr>
        <w:t>«Статистика</w:t>
      </w:r>
      <w:r w:rsidRPr="008F1E2D">
        <w:rPr>
          <w:rFonts w:eastAsia="Calibri"/>
          <w:sz w:val="24"/>
          <w:szCs w:val="24"/>
          <w:lang w:eastAsia="en-US"/>
        </w:rPr>
        <w:t xml:space="preserve">» направлен на формирование следующих компетенций:  </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11AFF" w:rsidRPr="008F1E2D">
        <w:tc>
          <w:tcPr>
            <w:tcW w:w="3049"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Результаты освоения ОПОП (содержание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1595"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Код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4927"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Перечень планируемых результатов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обучения по дисциплине</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ОПК-2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порядок сбора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теоретические основы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осуществлять подбор данных, необходимых для оценки массовых явлений;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анализировать и обрабатывать </w:t>
            </w:r>
            <w:r w:rsidRPr="008F1E2D">
              <w:rPr>
                <w:sz w:val="24"/>
                <w:szCs w:val="24"/>
              </w:rPr>
              <w:t>данные,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сбора</w:t>
            </w:r>
            <w:r w:rsidRPr="008F1E2D">
              <w:rPr>
                <w:sz w:val="24"/>
                <w:szCs w:val="24"/>
              </w:rPr>
              <w:t xml:space="preserve"> 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методами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выбрать инструментальные средства для обработки экономических данных в соответствии с поставленной задачей, </w:t>
            </w:r>
            <w:r w:rsidRPr="008F1E2D">
              <w:rPr>
                <w:sz w:val="24"/>
                <w:szCs w:val="24"/>
              </w:rPr>
              <w:lastRenderedPageBreak/>
              <w:t>проанализировать результаты расчетов и обосновать полученные выводы</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ОПК-3</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возможности выбора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основные методы статистического а</w:t>
            </w:r>
            <w:r w:rsidRPr="008F1E2D">
              <w:rPr>
                <w:sz w:val="24"/>
                <w:szCs w:val="24"/>
              </w:rPr>
              <w:t xml:space="preserve">нализа, способы обоснования полученных </w:t>
            </w:r>
            <w:r w:rsidRPr="008F1E2D">
              <w:rPr>
                <w:sz w:val="24"/>
                <w:szCs w:val="24"/>
              </w:rPr>
              <w:lastRenderedPageBreak/>
              <w:t>результатов</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внедрять </w:t>
            </w:r>
            <w:r w:rsidRPr="008F1E2D">
              <w:rPr>
                <w:sz w:val="24"/>
                <w:szCs w:val="24"/>
              </w:rPr>
              <w:t>инструментальные средства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применять методы статистического а</w:t>
            </w:r>
            <w:r w:rsidRPr="008F1E2D">
              <w:rPr>
                <w:sz w:val="24"/>
                <w:szCs w:val="24"/>
              </w:rPr>
              <w:t>нализа, способы обоснования полученных результатов для оценки массовых явлений;</w:t>
            </w:r>
          </w:p>
          <w:p w:rsidR="00111AFF" w:rsidRPr="008F1E2D" w:rsidRDefault="00111AFF">
            <w:pPr>
              <w:widowControl/>
              <w:tabs>
                <w:tab w:val="left" w:pos="318"/>
              </w:tabs>
              <w:autoSpaceDE/>
              <w:adjustRightInd/>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навыками внедрения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статистического а</w:t>
            </w:r>
            <w:r w:rsidRPr="008F1E2D">
              <w:rPr>
                <w:sz w:val="24"/>
                <w:szCs w:val="24"/>
              </w:rPr>
              <w:t>нализа, способы обоснования полученных результатов для оценки массовых явлений.</w:t>
            </w: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lastRenderedPageBreak/>
              <w:t>способность</w:t>
            </w:r>
            <w:r w:rsidR="00A87942" w:rsidRPr="008F1E2D">
              <w:rPr>
                <w:sz w:val="24"/>
                <w:szCs w:val="24"/>
              </w:rPr>
              <w:t>ю</w:t>
            </w:r>
            <w:r w:rsidRPr="008F1E2D">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типовые методики и действующую нормативно-правовую базу, характеризующие социально-экономические показатели</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применения </w:t>
            </w:r>
            <w:r w:rsidRPr="008F1E2D">
              <w:rPr>
                <w:sz w:val="24"/>
                <w:szCs w:val="24"/>
              </w:rPr>
              <w:t>типовых методик и действующей нормативно-правовой базы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данные </w:t>
            </w:r>
            <w:r w:rsidRPr="008F1E2D">
              <w:rPr>
                <w:sz w:val="24"/>
                <w:szCs w:val="24"/>
              </w:rPr>
              <w:t>действующей нормативно-правовую базы для оценки социально-экономические показателей;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данных </w:t>
            </w:r>
            <w:r w:rsidRPr="008F1E2D">
              <w:rPr>
                <w:sz w:val="24"/>
                <w:szCs w:val="24"/>
              </w:rPr>
              <w:t>действующей нормативно-правовую базы для оценки социально-экономические показателей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для расчета социально-экономических показателей.</w:t>
            </w:r>
          </w:p>
          <w:p w:rsidR="00111AFF" w:rsidRPr="008F1E2D" w:rsidRDefault="00111AFF">
            <w:pPr>
              <w:widowControl/>
              <w:tabs>
                <w:tab w:val="left" w:pos="318"/>
              </w:tabs>
              <w:autoSpaceDE/>
              <w:adjustRightInd/>
              <w:ind w:left="34"/>
              <w:rPr>
                <w:rFonts w:eastAsia="Calibri"/>
                <w:i/>
                <w:sz w:val="24"/>
                <w:szCs w:val="24"/>
                <w:lang w:eastAsia="en-US"/>
              </w:rPr>
            </w:pP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t>способность</w:t>
            </w:r>
            <w:r w:rsidR="00A87942" w:rsidRPr="008F1E2D">
              <w:rPr>
                <w:sz w:val="24"/>
                <w:szCs w:val="24"/>
              </w:rPr>
              <w:t>ю</w:t>
            </w:r>
            <w:r w:rsidRPr="008F1E2D">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ПК-7</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источники данных о массовых явлениях, используемые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w:t>
            </w:r>
            <w:r w:rsidRPr="008F1E2D">
              <w:rPr>
                <w:sz w:val="24"/>
                <w:szCs w:val="24"/>
              </w:rPr>
              <w:t>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w:t>
            </w:r>
            <w:r w:rsidRPr="008F1E2D">
              <w:rPr>
                <w:sz w:val="24"/>
                <w:szCs w:val="24"/>
              </w:rPr>
              <w:t xml:space="preserve">источники данных о массовых явлениях для информационного </w:t>
            </w:r>
            <w:r w:rsidRPr="008F1E2D">
              <w:rPr>
                <w:sz w:val="24"/>
                <w:szCs w:val="24"/>
              </w:rPr>
              <w:lastRenderedPageBreak/>
              <w:t>обзора и/или аналитического отчета;</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w:t>
            </w:r>
            <w:r w:rsidRPr="008F1E2D">
              <w:rPr>
                <w:sz w:val="24"/>
                <w:szCs w:val="24"/>
              </w:rPr>
              <w:t>источников, данных о массовых явлениях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статистического анализа социально-экономических показателей для подготовки информационного обзора и/или аналитического отчета.</w:t>
            </w:r>
          </w:p>
        </w:tc>
      </w:tr>
    </w:tbl>
    <w:p w:rsidR="00111AFF" w:rsidRPr="008F1E2D" w:rsidRDefault="00111AFF">
      <w:pPr>
        <w:widowControl/>
        <w:tabs>
          <w:tab w:val="left" w:pos="708"/>
        </w:tabs>
        <w:autoSpaceDE/>
        <w:adjustRightInd/>
        <w:jc w:val="both"/>
        <w:rPr>
          <w:rFonts w:eastAsia="Calibri"/>
          <w:sz w:val="24"/>
          <w:szCs w:val="24"/>
          <w:lang w:eastAsia="en-US"/>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Указание места дисциплины в структуре образовательной программы</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sz w:val="24"/>
          <w:szCs w:val="24"/>
        </w:rPr>
        <w:t xml:space="preserve">Дисциплина </w:t>
      </w:r>
      <w:r w:rsidRPr="008F1E2D">
        <w:rPr>
          <w:b/>
          <w:bCs/>
          <w:sz w:val="24"/>
          <w:szCs w:val="24"/>
        </w:rPr>
        <w:t xml:space="preserve">Б1.Б.19 </w:t>
      </w:r>
      <w:r w:rsidRPr="008F1E2D">
        <w:rPr>
          <w:b/>
          <w:sz w:val="24"/>
          <w:szCs w:val="24"/>
        </w:rPr>
        <w:t>«Статистика</w:t>
      </w:r>
      <w:r w:rsidRPr="008F1E2D">
        <w:rPr>
          <w:sz w:val="24"/>
          <w:szCs w:val="24"/>
        </w:rPr>
        <w:t xml:space="preserve">» </w:t>
      </w:r>
      <w:r w:rsidRPr="008F1E2D">
        <w:rPr>
          <w:rFonts w:eastAsia="Calibri"/>
          <w:sz w:val="24"/>
          <w:szCs w:val="24"/>
          <w:lang w:eastAsia="en-US"/>
        </w:rPr>
        <w:t>является дисциплиной базовой</w:t>
      </w:r>
      <w:r w:rsidR="0013214E" w:rsidRPr="008F1E2D">
        <w:rPr>
          <w:rFonts w:eastAsia="Calibri"/>
          <w:sz w:val="24"/>
          <w:szCs w:val="24"/>
          <w:lang w:eastAsia="en-US"/>
        </w:rPr>
        <w:t xml:space="preserve"> части блока Б</w:t>
      </w:r>
      <w:r w:rsidRPr="008F1E2D">
        <w:rPr>
          <w:rFonts w:eastAsia="Calibri"/>
          <w:sz w:val="24"/>
          <w:szCs w:val="24"/>
          <w:lang w:eastAsia="en-US"/>
        </w:rPr>
        <w:t>1</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11AFF" w:rsidRPr="008F1E2D">
        <w:tc>
          <w:tcPr>
            <w:tcW w:w="1196"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2494"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Содержательно-логические связи</w:t>
            </w:r>
          </w:p>
        </w:tc>
        <w:tc>
          <w:tcPr>
            <w:tcW w:w="1185"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Коды форми-руемых компе-тенций</w:t>
            </w: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 дисциплин, практик</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232"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 которые опирается содержание данной учебной дисциплины</w:t>
            </w:r>
          </w:p>
        </w:tc>
        <w:tc>
          <w:tcPr>
            <w:tcW w:w="2464"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bCs/>
                <w:sz w:val="24"/>
                <w:szCs w:val="24"/>
              </w:rPr>
              <w:t>Б1.Б.19</w:t>
            </w:r>
          </w:p>
        </w:tc>
        <w:tc>
          <w:tcPr>
            <w:tcW w:w="249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 xml:space="preserve">Статистика </w:t>
            </w:r>
          </w:p>
        </w:tc>
        <w:tc>
          <w:tcPr>
            <w:tcW w:w="2232" w:type="dxa"/>
            <w:vAlign w:val="center"/>
          </w:tcPr>
          <w:p w:rsidR="00111AFF" w:rsidRPr="008F1E2D" w:rsidRDefault="00111AFF">
            <w:pPr>
              <w:widowControl/>
              <w:tabs>
                <w:tab w:val="left" w:pos="708"/>
              </w:tabs>
              <w:autoSpaceDE/>
              <w:adjustRightInd/>
              <w:jc w:val="both"/>
              <w:rPr>
                <w:sz w:val="24"/>
                <w:szCs w:val="24"/>
              </w:rPr>
            </w:pPr>
            <w:r w:rsidRPr="008F1E2D">
              <w:rPr>
                <w:sz w:val="24"/>
                <w:szCs w:val="24"/>
              </w:rPr>
              <w:t xml:space="preserve">Успешное освоение </w:t>
            </w:r>
            <w:r w:rsidRPr="008F1E2D">
              <w:rPr>
                <w:rFonts w:eastAsia="Calibri"/>
                <w:sz w:val="24"/>
                <w:szCs w:val="24"/>
                <w:lang w:eastAsia="en-US"/>
              </w:rPr>
              <w:t>программ учебных дисциплин:</w:t>
            </w:r>
          </w:p>
          <w:p w:rsidR="00111AFF" w:rsidRPr="008F1E2D" w:rsidRDefault="00111AFF">
            <w:pPr>
              <w:widowControl/>
              <w:tabs>
                <w:tab w:val="left" w:pos="708"/>
              </w:tabs>
              <w:autoSpaceDE/>
              <w:adjustRightInd/>
              <w:jc w:val="both"/>
              <w:rPr>
                <w:sz w:val="24"/>
                <w:szCs w:val="24"/>
              </w:rPr>
            </w:pPr>
            <w:r w:rsidRPr="008F1E2D">
              <w:rPr>
                <w:sz w:val="24"/>
                <w:szCs w:val="24"/>
              </w:rPr>
              <w:t>Математический анализ, Микроэкономика, Макроэкономика,</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Теория вероятностей и математическая статистика</w:t>
            </w:r>
          </w:p>
        </w:tc>
        <w:tc>
          <w:tcPr>
            <w:tcW w:w="246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sz w:val="24"/>
                <w:szCs w:val="24"/>
              </w:rPr>
              <w:t>Анализ хозяйственной деятельности</w:t>
            </w:r>
          </w:p>
        </w:tc>
        <w:tc>
          <w:tcPr>
            <w:tcW w:w="1185"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ОПК-3,</w:t>
            </w:r>
          </w:p>
          <w:p w:rsidR="00111AFF" w:rsidRPr="008F1E2D" w:rsidRDefault="00111AFF">
            <w:pPr>
              <w:widowControl/>
              <w:tabs>
                <w:tab w:val="left" w:pos="708"/>
              </w:tabs>
              <w:autoSpaceDE/>
              <w:adjustRightInd/>
              <w:jc w:val="both"/>
              <w:rPr>
                <w:rFonts w:eastAsia="Calibri"/>
                <w:sz w:val="24"/>
                <w:szCs w:val="24"/>
                <w:lang w:val="en-US" w:eastAsia="en-US"/>
              </w:rPr>
            </w:pPr>
            <w:r w:rsidRPr="008F1E2D">
              <w:rPr>
                <w:rFonts w:eastAsia="Calibri"/>
                <w:sz w:val="24"/>
                <w:szCs w:val="24"/>
                <w:lang w:eastAsia="en-US"/>
              </w:rPr>
              <w:t>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val="en-US" w:eastAsia="en-US"/>
              </w:rPr>
              <w:t>ПК-</w:t>
            </w:r>
            <w:r w:rsidRPr="008F1E2D">
              <w:rPr>
                <w:rFonts w:eastAsia="Calibri"/>
                <w:sz w:val="24"/>
                <w:szCs w:val="24"/>
                <w:lang w:eastAsia="en-US"/>
              </w:rPr>
              <w:t>7</w:t>
            </w:r>
          </w:p>
        </w:tc>
      </w:tr>
    </w:tbl>
    <w:p w:rsidR="00111AFF" w:rsidRPr="008F1E2D" w:rsidRDefault="00111AFF">
      <w:pPr>
        <w:widowControl/>
        <w:autoSpaceDE/>
        <w:autoSpaceDN/>
        <w:adjustRightInd/>
        <w:contextualSpacing/>
        <w:jc w:val="both"/>
        <w:rPr>
          <w:rFonts w:eastAsia="Calibri"/>
          <w:b/>
          <w:spacing w:val="4"/>
          <w:sz w:val="24"/>
          <w:szCs w:val="24"/>
          <w:lang w:eastAsia="en-US"/>
        </w:rPr>
      </w:pPr>
    </w:p>
    <w:p w:rsidR="00111AFF" w:rsidRPr="008F1E2D" w:rsidRDefault="00111AFF">
      <w:pPr>
        <w:widowControl/>
        <w:autoSpaceDE/>
        <w:autoSpaceDN/>
        <w:adjustRightInd/>
        <w:ind w:firstLine="709"/>
        <w:contextualSpacing/>
        <w:jc w:val="both"/>
        <w:rPr>
          <w:rFonts w:eastAsia="Calibri"/>
          <w:b/>
          <w:spacing w:val="4"/>
          <w:sz w:val="24"/>
          <w:szCs w:val="24"/>
          <w:lang w:eastAsia="en-US"/>
        </w:rPr>
      </w:pPr>
      <w:r w:rsidRPr="008F1E2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AFF" w:rsidRPr="008F1E2D" w:rsidRDefault="00111AFF">
      <w:pPr>
        <w:ind w:firstLine="709"/>
        <w:jc w:val="both"/>
        <w:rPr>
          <w:sz w:val="24"/>
          <w:szCs w:val="24"/>
        </w:rPr>
      </w:pP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Объем учебной дисциплины – 3 зачетных единиц – 108 академических часов</w:t>
      </w: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Из них</w:t>
      </w:r>
      <w:r w:rsidRPr="008F1E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11AFF" w:rsidRPr="008F1E2D">
        <w:tc>
          <w:tcPr>
            <w:tcW w:w="4365" w:type="dxa"/>
          </w:tcPr>
          <w:p w:rsidR="00111AFF" w:rsidRPr="008F1E2D" w:rsidRDefault="00111AFF">
            <w:pPr>
              <w:jc w:val="both"/>
              <w:rPr>
                <w:rFonts w:eastAsia="Calibri"/>
                <w:sz w:val="24"/>
                <w:szCs w:val="24"/>
                <w:lang w:eastAsia="en-US"/>
              </w:rPr>
            </w:pP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Очная форма обучения</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 xml:space="preserve">Заочная форма </w:t>
            </w:r>
          </w:p>
          <w:p w:rsidR="00111AFF" w:rsidRPr="008F1E2D" w:rsidRDefault="00111AFF">
            <w:pPr>
              <w:jc w:val="center"/>
              <w:rPr>
                <w:rFonts w:eastAsia="Calibri"/>
                <w:sz w:val="24"/>
                <w:szCs w:val="24"/>
                <w:lang w:eastAsia="en-US"/>
              </w:rPr>
            </w:pPr>
            <w:r w:rsidRPr="008F1E2D">
              <w:rPr>
                <w:rFonts w:eastAsia="Calibri"/>
                <w:sz w:val="24"/>
                <w:szCs w:val="24"/>
                <w:lang w:eastAsia="en-US"/>
              </w:rPr>
              <w:t>обучения</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Контактная работа</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36</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12</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Лекций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Лабораторных работ</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lastRenderedPageBreak/>
              <w:t>Практических занятий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8</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Самостоятельная работа обучающихся</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72</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92</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Контроль</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vAlign w:val="center"/>
          </w:tcPr>
          <w:p w:rsidR="00111AFF" w:rsidRPr="008F1E2D" w:rsidRDefault="00111AFF">
            <w:pPr>
              <w:rPr>
                <w:rFonts w:eastAsia="Calibri"/>
                <w:sz w:val="24"/>
                <w:szCs w:val="24"/>
                <w:lang w:eastAsia="en-US"/>
              </w:rPr>
            </w:pPr>
            <w:r w:rsidRPr="008F1E2D">
              <w:rPr>
                <w:rFonts w:eastAsia="Calibri"/>
                <w:sz w:val="24"/>
                <w:szCs w:val="24"/>
                <w:lang w:eastAsia="en-US"/>
              </w:rPr>
              <w:t>Формы промежуточной аттестации</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5 семестре</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4 семестре</w:t>
            </w:r>
          </w:p>
        </w:tc>
      </w:tr>
    </w:tbl>
    <w:p w:rsidR="00111AFF" w:rsidRPr="008F1E2D" w:rsidRDefault="00111AFF">
      <w:pPr>
        <w:ind w:firstLine="709"/>
        <w:jc w:val="both"/>
        <w:rPr>
          <w:rFonts w:eastAsia="Calibri"/>
          <w:lang w:eastAsia="en-US"/>
        </w:rPr>
      </w:pPr>
    </w:p>
    <w:p w:rsidR="00111AFF" w:rsidRPr="008F1E2D" w:rsidRDefault="00111AFF">
      <w:pPr>
        <w:widowControl/>
        <w:autoSpaceDE/>
        <w:autoSpaceDN/>
        <w:adjustRightInd/>
        <w:ind w:firstLine="709"/>
        <w:jc w:val="both"/>
        <w:rPr>
          <w:rFonts w:eastAsia="Calibri"/>
          <w:sz w:val="24"/>
          <w:szCs w:val="24"/>
          <w:lang w:eastAsia="en-US"/>
        </w:rPr>
      </w:pPr>
    </w:p>
    <w:p w:rsidR="00111AFF" w:rsidRPr="008F1E2D" w:rsidRDefault="00111AFF">
      <w:pPr>
        <w:keepNext/>
        <w:ind w:firstLine="709"/>
        <w:jc w:val="both"/>
        <w:rPr>
          <w:rFonts w:eastAsia="Calibri"/>
          <w:b/>
          <w:sz w:val="24"/>
          <w:szCs w:val="24"/>
        </w:rPr>
      </w:pPr>
      <w:r w:rsidRPr="008F1E2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AFF" w:rsidRPr="008F1E2D" w:rsidRDefault="00111AFF">
      <w:pPr>
        <w:keepNext/>
        <w:ind w:firstLine="709"/>
        <w:contextualSpacing/>
        <w:jc w:val="both"/>
        <w:rPr>
          <w:rFonts w:eastAsia="Calibri"/>
          <w:b/>
          <w:sz w:val="24"/>
          <w:szCs w:val="24"/>
        </w:rPr>
      </w:pPr>
    </w:p>
    <w:p w:rsidR="00111AFF" w:rsidRPr="008F1E2D" w:rsidRDefault="00111AFF">
      <w:pPr>
        <w:tabs>
          <w:tab w:val="left" w:pos="900"/>
        </w:tabs>
        <w:ind w:firstLine="709"/>
        <w:jc w:val="both"/>
        <w:rPr>
          <w:b/>
          <w:sz w:val="24"/>
          <w:szCs w:val="24"/>
        </w:rPr>
      </w:pPr>
      <w:r w:rsidRPr="008F1E2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5</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17</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108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8</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0</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111AFF" w:rsidRPr="008F1E2D" w:rsidRDefault="00111AFF">
      <w:pPr>
        <w:tabs>
          <w:tab w:val="left" w:pos="900"/>
        </w:tabs>
        <w:jc w:val="both"/>
        <w:rPr>
          <w:b/>
          <w:sz w:val="24"/>
          <w:szCs w:val="24"/>
        </w:rPr>
      </w:pPr>
    </w:p>
    <w:p w:rsidR="00111AFF" w:rsidRPr="008F1E2D" w:rsidRDefault="00111AFF">
      <w:pPr>
        <w:tabs>
          <w:tab w:val="left" w:pos="900"/>
        </w:tabs>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104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3" w:name="RANGE!A27"/>
            <w:r w:rsidRPr="008F1E2D">
              <w:rPr>
                <w:sz w:val="22"/>
                <w:szCs w:val="22"/>
              </w:rPr>
              <w:t>Контроль (зачет)</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4" w:name="RANGE!A28"/>
            <w:r w:rsidRPr="008F1E2D">
              <w:rPr>
                <w:sz w:val="22"/>
                <w:szCs w:val="22"/>
              </w:rPr>
              <w:t xml:space="preserve">Итого с </w:t>
            </w:r>
            <w:bookmarkEnd w:id="4"/>
            <w:r w:rsidRPr="008F1E2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65051C" w:rsidRPr="008F1E2D" w:rsidRDefault="0065051C" w:rsidP="0065051C">
      <w:pPr>
        <w:ind w:firstLine="709"/>
        <w:jc w:val="both"/>
        <w:rPr>
          <w:b/>
          <w:i/>
          <w:sz w:val="15"/>
          <w:szCs w:val="15"/>
        </w:rPr>
      </w:pPr>
      <w:r w:rsidRPr="008F1E2D">
        <w:rPr>
          <w:b/>
          <w:i/>
          <w:sz w:val="15"/>
          <w:szCs w:val="15"/>
        </w:rPr>
        <w:t>* Примечания:</w:t>
      </w:r>
    </w:p>
    <w:p w:rsidR="0065051C" w:rsidRPr="008F1E2D" w:rsidRDefault="0065051C" w:rsidP="0065051C">
      <w:pPr>
        <w:ind w:firstLine="709"/>
        <w:jc w:val="both"/>
        <w:rPr>
          <w:b/>
          <w:sz w:val="15"/>
          <w:szCs w:val="15"/>
        </w:rPr>
      </w:pPr>
      <w:r w:rsidRPr="008F1E2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в части рабочей программы дисциплины </w:t>
      </w:r>
      <w:r w:rsidRPr="008F1E2D">
        <w:rPr>
          <w:b/>
          <w:sz w:val="15"/>
          <w:szCs w:val="15"/>
        </w:rPr>
        <w:t>«</w:t>
      </w:r>
      <w:r w:rsidR="0041432E" w:rsidRPr="008F1E2D">
        <w:rPr>
          <w:b/>
          <w:sz w:val="15"/>
          <w:szCs w:val="15"/>
        </w:rPr>
        <w:t>Статистика</w:t>
      </w:r>
      <w:r w:rsidRPr="008F1E2D">
        <w:rPr>
          <w:b/>
          <w:sz w:val="15"/>
          <w:szCs w:val="15"/>
        </w:rPr>
        <w:t>»</w:t>
      </w:r>
      <w:r w:rsidRPr="008F1E2D">
        <w:rPr>
          <w:sz w:val="15"/>
          <w:szCs w:val="15"/>
        </w:rPr>
        <w:t xml:space="preserve"> согласно требованиям </w:t>
      </w:r>
      <w:r w:rsidRPr="008F1E2D">
        <w:rPr>
          <w:b/>
          <w:sz w:val="15"/>
          <w:szCs w:val="15"/>
        </w:rPr>
        <w:t>частей 3-5 статьи 13, статьи 30, пункта 3 части 1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пунктов 16, 38</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051C" w:rsidRPr="008F1E2D" w:rsidRDefault="0065051C" w:rsidP="0065051C">
      <w:pPr>
        <w:ind w:firstLine="709"/>
        <w:jc w:val="both"/>
        <w:rPr>
          <w:b/>
          <w:sz w:val="15"/>
          <w:szCs w:val="15"/>
        </w:rPr>
      </w:pPr>
      <w:r w:rsidRPr="008F1E2D">
        <w:rPr>
          <w:b/>
          <w:sz w:val="15"/>
          <w:szCs w:val="15"/>
        </w:rPr>
        <w:t>б) Для обучающихся с ограниченными возможностями здоровья и инвалидов:</w:t>
      </w:r>
    </w:p>
    <w:p w:rsidR="0065051C" w:rsidRPr="008F1E2D" w:rsidRDefault="0065051C" w:rsidP="0065051C">
      <w:pPr>
        <w:ind w:firstLine="709"/>
        <w:jc w:val="both"/>
        <w:rPr>
          <w:sz w:val="15"/>
          <w:szCs w:val="15"/>
        </w:rPr>
      </w:pPr>
      <w:r w:rsidRPr="008F1E2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1E2D">
        <w:rPr>
          <w:b/>
          <w:sz w:val="15"/>
          <w:szCs w:val="15"/>
        </w:rPr>
        <w:t>статьи 79</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раздела III</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1E2D">
        <w:rPr>
          <w:b/>
          <w:i/>
          <w:sz w:val="15"/>
          <w:szCs w:val="15"/>
        </w:rPr>
        <w:t>при наличии факта зачисления таких обучающихся с учетом конкретных нозологий</w:t>
      </w:r>
      <w:r w:rsidRPr="008F1E2D">
        <w:rPr>
          <w:sz w:val="15"/>
          <w:szCs w:val="15"/>
        </w:rPr>
        <w:t>).</w:t>
      </w:r>
    </w:p>
    <w:p w:rsidR="0065051C" w:rsidRPr="008F1E2D" w:rsidRDefault="0065051C" w:rsidP="0065051C">
      <w:pPr>
        <w:ind w:firstLine="709"/>
        <w:jc w:val="both"/>
        <w:rPr>
          <w:b/>
          <w:sz w:val="15"/>
          <w:szCs w:val="15"/>
        </w:rPr>
      </w:pPr>
      <w:r w:rsidRPr="008F1E2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требованиями </w:t>
      </w:r>
      <w:r w:rsidRPr="008F1E2D">
        <w:rPr>
          <w:b/>
          <w:sz w:val="15"/>
          <w:szCs w:val="15"/>
        </w:rPr>
        <w:t xml:space="preserve">частей 3-5 статьи 13, статьи 30, пункта 3 части 1 статьи 34 </w:t>
      </w:r>
      <w:r w:rsidRPr="008F1E2D">
        <w:rPr>
          <w:sz w:val="15"/>
          <w:szCs w:val="15"/>
        </w:rPr>
        <w:t xml:space="preserve">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20</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1E2D">
        <w:rPr>
          <w:b/>
          <w:sz w:val="15"/>
          <w:szCs w:val="15"/>
        </w:rPr>
        <w:t>частью 5 статьи 5</w:t>
      </w:r>
      <w:r w:rsidRPr="008F1E2D">
        <w:rPr>
          <w:sz w:val="15"/>
          <w:szCs w:val="15"/>
        </w:rPr>
        <w:t xml:space="preserve"> Федерального закона </w:t>
      </w:r>
      <w:r w:rsidRPr="008F1E2D">
        <w:rPr>
          <w:b/>
          <w:sz w:val="15"/>
          <w:szCs w:val="15"/>
        </w:rPr>
        <w:t>от 05.05.2014 № 84-ФЗ</w:t>
      </w:r>
      <w:r w:rsidRPr="008F1E2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051C" w:rsidRPr="008F1E2D" w:rsidRDefault="0065051C" w:rsidP="0065051C">
      <w:pPr>
        <w:ind w:firstLine="709"/>
        <w:jc w:val="both"/>
        <w:rPr>
          <w:b/>
          <w:sz w:val="15"/>
          <w:szCs w:val="15"/>
        </w:rPr>
      </w:pPr>
      <w:r w:rsidRPr="008F1E2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 </w:t>
      </w:r>
      <w:r w:rsidRPr="008F1E2D">
        <w:rPr>
          <w:b/>
          <w:sz w:val="15"/>
          <w:szCs w:val="15"/>
        </w:rPr>
        <w:t>пункта 9 части 1 статьи 33, части 3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43</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1AFF" w:rsidRPr="008F1E2D" w:rsidRDefault="00111AFF">
      <w:pPr>
        <w:tabs>
          <w:tab w:val="left" w:pos="900"/>
        </w:tabs>
        <w:jc w:val="both"/>
        <w:rPr>
          <w:b/>
          <w:sz w:val="15"/>
          <w:szCs w:val="15"/>
        </w:rPr>
      </w:pP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5.3 Содержание дисциплины</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sz w:val="24"/>
          <w:szCs w:val="24"/>
        </w:rPr>
      </w:pPr>
      <w:r w:rsidRPr="008F1E2D">
        <w:rPr>
          <w:b/>
          <w:sz w:val="24"/>
          <w:szCs w:val="24"/>
        </w:rPr>
        <w:t>Тема № 1.</w:t>
      </w:r>
      <w:r w:rsidRPr="008F1E2D">
        <w:rPr>
          <w:sz w:val="24"/>
          <w:szCs w:val="24"/>
        </w:rPr>
        <w:t xml:space="preserve"> Предмет и метод статистики</w:t>
      </w:r>
    </w:p>
    <w:p w:rsidR="00111AFF" w:rsidRPr="008F1E2D" w:rsidRDefault="00111AFF">
      <w:pPr>
        <w:ind w:firstLine="709"/>
        <w:jc w:val="both"/>
        <w:rPr>
          <w:sz w:val="24"/>
          <w:szCs w:val="24"/>
        </w:rPr>
      </w:pPr>
      <w:r w:rsidRPr="008F1E2D">
        <w:rPr>
          <w:sz w:val="24"/>
          <w:szCs w:val="24"/>
        </w:rPr>
        <w:lastRenderedPageBreak/>
        <w:t>Общее представление о статистике и краткие сведения из ее истории. Связь с другими дисциплинами, с теорией и практикой рыночной экономики.</w:t>
      </w:r>
    </w:p>
    <w:p w:rsidR="00111AFF" w:rsidRPr="008F1E2D" w:rsidRDefault="00111AFF">
      <w:pPr>
        <w:ind w:firstLine="709"/>
        <w:jc w:val="both"/>
        <w:rPr>
          <w:sz w:val="24"/>
          <w:szCs w:val="24"/>
        </w:rPr>
      </w:pPr>
      <w:r w:rsidRPr="008F1E2D">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111AFF" w:rsidRPr="008F1E2D" w:rsidRDefault="00111AFF">
      <w:pPr>
        <w:ind w:firstLine="709"/>
        <w:jc w:val="both"/>
        <w:rPr>
          <w:sz w:val="24"/>
          <w:szCs w:val="24"/>
        </w:rPr>
      </w:pPr>
      <w:r w:rsidRPr="008F1E2D">
        <w:rPr>
          <w:sz w:val="24"/>
          <w:szCs w:val="24"/>
        </w:rPr>
        <w:t>Система органов государственной статистики. Задачи органов государственной статистики в современных условиях.</w:t>
      </w:r>
    </w:p>
    <w:p w:rsidR="00111AFF" w:rsidRPr="008F1E2D" w:rsidRDefault="00111AFF">
      <w:pPr>
        <w:ind w:firstLine="709"/>
        <w:jc w:val="both"/>
        <w:rPr>
          <w:sz w:val="24"/>
          <w:szCs w:val="24"/>
        </w:rPr>
      </w:pPr>
      <w:r w:rsidRPr="008F1E2D">
        <w:rPr>
          <w:sz w:val="24"/>
          <w:szCs w:val="24"/>
        </w:rPr>
        <w:t>Связь государственной статистики с международными статистическими службами.</w:t>
      </w:r>
    </w:p>
    <w:p w:rsidR="00111AFF" w:rsidRPr="008F1E2D" w:rsidRDefault="00111AFF">
      <w:pPr>
        <w:tabs>
          <w:tab w:val="left" w:pos="900"/>
        </w:tabs>
        <w:ind w:firstLine="709"/>
        <w:jc w:val="both"/>
        <w:rPr>
          <w:sz w:val="24"/>
          <w:szCs w:val="24"/>
        </w:rPr>
      </w:pPr>
      <w:r w:rsidRPr="008F1E2D">
        <w:rPr>
          <w:b/>
          <w:sz w:val="24"/>
          <w:szCs w:val="24"/>
        </w:rPr>
        <w:t>Тема № 2.</w:t>
      </w:r>
      <w:r w:rsidRPr="008F1E2D">
        <w:rPr>
          <w:sz w:val="24"/>
          <w:szCs w:val="24"/>
        </w:rPr>
        <w:t xml:space="preserve"> Статистическое наблюдение.</w:t>
      </w:r>
    </w:p>
    <w:p w:rsidR="00111AFF" w:rsidRPr="008F1E2D" w:rsidRDefault="00111AFF">
      <w:pPr>
        <w:ind w:firstLine="709"/>
        <w:jc w:val="both"/>
        <w:rPr>
          <w:sz w:val="24"/>
          <w:szCs w:val="24"/>
        </w:rPr>
      </w:pPr>
      <w:r w:rsidRPr="008F1E2D">
        <w:rPr>
          <w:sz w:val="24"/>
          <w:szCs w:val="24"/>
        </w:rPr>
        <w:t>Статистическое наблюдение - начальная стадия экономико-статистического исследования.</w:t>
      </w:r>
    </w:p>
    <w:p w:rsidR="00111AFF" w:rsidRPr="008F1E2D" w:rsidRDefault="00111AFF">
      <w:pPr>
        <w:ind w:firstLine="709"/>
        <w:jc w:val="both"/>
        <w:rPr>
          <w:sz w:val="24"/>
          <w:szCs w:val="24"/>
        </w:rPr>
      </w:pPr>
      <w:r w:rsidRPr="008F1E2D">
        <w:rPr>
          <w:sz w:val="24"/>
          <w:szCs w:val="24"/>
        </w:rPr>
        <w:t>Цель и задачи статистического наблюдения.</w:t>
      </w:r>
    </w:p>
    <w:p w:rsidR="00111AFF" w:rsidRPr="008F1E2D" w:rsidRDefault="00111AFF">
      <w:pPr>
        <w:ind w:firstLine="709"/>
        <w:jc w:val="both"/>
        <w:rPr>
          <w:sz w:val="24"/>
          <w:szCs w:val="24"/>
        </w:rPr>
      </w:pPr>
      <w:r w:rsidRPr="008F1E2D">
        <w:rPr>
          <w:sz w:val="24"/>
          <w:szCs w:val="24"/>
        </w:rPr>
        <w:t>Требования к данным, собираемым в ходе проведения статистического наблюдения.</w:t>
      </w:r>
    </w:p>
    <w:p w:rsidR="00111AFF" w:rsidRPr="008F1E2D" w:rsidRDefault="00111AFF">
      <w:pPr>
        <w:ind w:firstLine="709"/>
        <w:jc w:val="both"/>
        <w:rPr>
          <w:sz w:val="24"/>
          <w:szCs w:val="24"/>
        </w:rPr>
      </w:pPr>
      <w:r w:rsidRPr="008F1E2D">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111AFF" w:rsidRPr="008F1E2D" w:rsidRDefault="00111AFF">
      <w:pPr>
        <w:ind w:firstLine="709"/>
        <w:jc w:val="both"/>
        <w:rPr>
          <w:sz w:val="24"/>
          <w:szCs w:val="24"/>
        </w:rPr>
      </w:pPr>
      <w:r w:rsidRPr="008F1E2D">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111AFF" w:rsidRPr="008F1E2D" w:rsidRDefault="00111AFF">
      <w:pPr>
        <w:ind w:firstLine="709"/>
        <w:jc w:val="both"/>
        <w:rPr>
          <w:sz w:val="24"/>
          <w:szCs w:val="24"/>
        </w:rPr>
      </w:pPr>
      <w:r w:rsidRPr="008F1E2D">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111AFF" w:rsidRPr="008F1E2D" w:rsidRDefault="00111AFF">
      <w:pPr>
        <w:tabs>
          <w:tab w:val="left" w:pos="900"/>
        </w:tabs>
        <w:ind w:firstLine="709"/>
        <w:jc w:val="both"/>
        <w:rPr>
          <w:sz w:val="24"/>
          <w:szCs w:val="24"/>
        </w:rPr>
      </w:pPr>
      <w:r w:rsidRPr="008F1E2D">
        <w:rPr>
          <w:b/>
          <w:sz w:val="24"/>
          <w:szCs w:val="24"/>
        </w:rPr>
        <w:t>Тема № 3.</w:t>
      </w:r>
      <w:r w:rsidRPr="008F1E2D">
        <w:rPr>
          <w:sz w:val="24"/>
          <w:szCs w:val="24"/>
        </w:rPr>
        <w:t xml:space="preserve"> Сводка и группировка материалов статистического наблюдения.</w:t>
      </w:r>
    </w:p>
    <w:p w:rsidR="00111AFF" w:rsidRPr="008F1E2D" w:rsidRDefault="00111AFF">
      <w:pPr>
        <w:ind w:firstLine="709"/>
        <w:jc w:val="both"/>
        <w:rPr>
          <w:sz w:val="24"/>
          <w:szCs w:val="24"/>
        </w:rPr>
      </w:pPr>
      <w:r w:rsidRPr="008F1E2D">
        <w:rPr>
          <w:sz w:val="24"/>
          <w:szCs w:val="24"/>
        </w:rPr>
        <w:t>Статистическая сводка - вторая стадия статистического исследования. Задачи сводки.   Составные элементы сводки.</w:t>
      </w:r>
    </w:p>
    <w:p w:rsidR="00111AFF" w:rsidRPr="008F1E2D" w:rsidRDefault="00111AFF">
      <w:pPr>
        <w:ind w:firstLine="709"/>
        <w:rPr>
          <w:sz w:val="24"/>
          <w:szCs w:val="24"/>
        </w:rPr>
      </w:pPr>
      <w:r w:rsidRPr="008F1E2D">
        <w:rPr>
          <w:sz w:val="24"/>
          <w:szCs w:val="24"/>
        </w:rPr>
        <w:t>Программа сводки. Организация и техника сводки.</w:t>
      </w:r>
    </w:p>
    <w:p w:rsidR="00111AFF" w:rsidRPr="008F1E2D" w:rsidRDefault="00111AFF">
      <w:pPr>
        <w:ind w:firstLine="709"/>
        <w:jc w:val="both"/>
        <w:rPr>
          <w:sz w:val="24"/>
          <w:szCs w:val="24"/>
        </w:rPr>
      </w:pPr>
      <w:r w:rsidRPr="008F1E2D">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111AFF" w:rsidRPr="008F1E2D" w:rsidRDefault="00111AFF">
      <w:pPr>
        <w:ind w:firstLine="709"/>
        <w:jc w:val="both"/>
        <w:rPr>
          <w:sz w:val="24"/>
          <w:szCs w:val="24"/>
        </w:rPr>
      </w:pPr>
      <w:r w:rsidRPr="008F1E2D">
        <w:rPr>
          <w:sz w:val="24"/>
          <w:szCs w:val="24"/>
        </w:rPr>
        <w:t xml:space="preserve">Ряды распределения, их виды и графическое изображение. </w:t>
      </w:r>
    </w:p>
    <w:p w:rsidR="00111AFF" w:rsidRPr="008F1E2D" w:rsidRDefault="00111AFF">
      <w:pPr>
        <w:ind w:firstLine="709"/>
        <w:jc w:val="both"/>
        <w:rPr>
          <w:sz w:val="24"/>
          <w:szCs w:val="24"/>
        </w:rPr>
      </w:pPr>
      <w:r w:rsidRPr="008F1E2D">
        <w:rPr>
          <w:sz w:val="24"/>
          <w:szCs w:val="24"/>
        </w:rPr>
        <w:t>Статистические таблицы, их преимущества и правила построения.</w:t>
      </w:r>
    </w:p>
    <w:p w:rsidR="00111AFF" w:rsidRPr="008F1E2D" w:rsidRDefault="00111AFF">
      <w:pPr>
        <w:ind w:firstLine="709"/>
        <w:jc w:val="both"/>
        <w:rPr>
          <w:sz w:val="24"/>
          <w:szCs w:val="24"/>
        </w:rPr>
      </w:pPr>
      <w:r w:rsidRPr="008F1E2D">
        <w:rPr>
          <w:sz w:val="24"/>
          <w:szCs w:val="24"/>
        </w:rPr>
        <w:t>Графическое представление статистических данных. Классификация графиков.</w:t>
      </w:r>
    </w:p>
    <w:p w:rsidR="00111AFF" w:rsidRPr="008F1E2D" w:rsidRDefault="00111AFF">
      <w:pPr>
        <w:ind w:firstLine="709"/>
        <w:jc w:val="both"/>
        <w:rPr>
          <w:sz w:val="24"/>
          <w:szCs w:val="24"/>
        </w:rPr>
      </w:pPr>
      <w:r w:rsidRPr="008F1E2D">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111AFF" w:rsidRPr="008F1E2D" w:rsidRDefault="00111AFF">
      <w:pPr>
        <w:tabs>
          <w:tab w:val="left" w:pos="900"/>
        </w:tabs>
        <w:ind w:firstLine="709"/>
        <w:jc w:val="both"/>
        <w:rPr>
          <w:sz w:val="24"/>
          <w:szCs w:val="24"/>
        </w:rPr>
      </w:pPr>
      <w:r w:rsidRPr="008F1E2D">
        <w:rPr>
          <w:b/>
          <w:sz w:val="24"/>
          <w:szCs w:val="24"/>
        </w:rPr>
        <w:t xml:space="preserve">Тема № 4. </w:t>
      </w:r>
      <w:r w:rsidRPr="008F1E2D">
        <w:rPr>
          <w:sz w:val="24"/>
          <w:szCs w:val="24"/>
        </w:rPr>
        <w:t>Анализ статистических данных. Статистические величины.</w:t>
      </w:r>
    </w:p>
    <w:p w:rsidR="00111AFF" w:rsidRPr="008F1E2D" w:rsidRDefault="00111AFF">
      <w:pPr>
        <w:ind w:firstLine="709"/>
        <w:jc w:val="both"/>
        <w:rPr>
          <w:sz w:val="24"/>
          <w:szCs w:val="24"/>
        </w:rPr>
      </w:pPr>
      <w:r w:rsidRPr="008F1E2D">
        <w:rPr>
          <w:sz w:val="24"/>
          <w:szCs w:val="24"/>
        </w:rPr>
        <w:t>Статистический показатель и его значение для изучения социально-экономических явлений. Виды статистических показателей.</w:t>
      </w:r>
    </w:p>
    <w:p w:rsidR="00111AFF" w:rsidRPr="008F1E2D" w:rsidRDefault="00111AFF">
      <w:pPr>
        <w:ind w:firstLine="709"/>
        <w:jc w:val="both"/>
        <w:rPr>
          <w:sz w:val="24"/>
          <w:szCs w:val="24"/>
        </w:rPr>
      </w:pPr>
      <w:r w:rsidRPr="008F1E2D">
        <w:rPr>
          <w:sz w:val="24"/>
          <w:szCs w:val="24"/>
        </w:rPr>
        <w:t>Абсолютные величины. Виды и единицы измерения абсолютных величин.</w:t>
      </w:r>
    </w:p>
    <w:p w:rsidR="00111AFF" w:rsidRPr="008F1E2D" w:rsidRDefault="00111AFF">
      <w:pPr>
        <w:ind w:firstLine="709"/>
        <w:jc w:val="both"/>
        <w:rPr>
          <w:sz w:val="24"/>
          <w:szCs w:val="24"/>
        </w:rPr>
      </w:pPr>
      <w:r w:rsidRPr="008F1E2D">
        <w:rPr>
          <w:sz w:val="24"/>
          <w:szCs w:val="24"/>
        </w:rPr>
        <w:t xml:space="preserve">Относительные величины. Их виды и единицы измерения. </w:t>
      </w:r>
    </w:p>
    <w:p w:rsidR="00111AFF" w:rsidRPr="008F1E2D" w:rsidRDefault="00111AFF">
      <w:pPr>
        <w:ind w:firstLine="709"/>
        <w:jc w:val="both"/>
        <w:rPr>
          <w:sz w:val="24"/>
          <w:szCs w:val="24"/>
        </w:rPr>
      </w:pPr>
      <w:r w:rsidRPr="008F1E2D">
        <w:rPr>
          <w:sz w:val="24"/>
          <w:szCs w:val="24"/>
        </w:rPr>
        <w:t xml:space="preserve">Сущность средних в статистике. Виды средних величин. Понятие о вариантах и частотах (весах). </w:t>
      </w:r>
    </w:p>
    <w:p w:rsidR="00111AFF" w:rsidRPr="008F1E2D" w:rsidRDefault="00111AFF">
      <w:pPr>
        <w:ind w:firstLine="709"/>
        <w:jc w:val="both"/>
        <w:rPr>
          <w:sz w:val="24"/>
          <w:szCs w:val="24"/>
        </w:rPr>
      </w:pPr>
      <w:r w:rsidRPr="008F1E2D">
        <w:rPr>
          <w:sz w:val="24"/>
          <w:szCs w:val="24"/>
        </w:rPr>
        <w:t>Средняя гармоническая: простая и взвешенная.</w:t>
      </w:r>
    </w:p>
    <w:p w:rsidR="00111AFF" w:rsidRPr="008F1E2D" w:rsidRDefault="00111AFF">
      <w:pPr>
        <w:ind w:firstLine="709"/>
        <w:jc w:val="both"/>
        <w:rPr>
          <w:sz w:val="24"/>
          <w:szCs w:val="24"/>
        </w:rPr>
      </w:pPr>
      <w:r w:rsidRPr="008F1E2D">
        <w:rPr>
          <w:sz w:val="24"/>
          <w:szCs w:val="24"/>
        </w:rPr>
        <w:t>Мода и медиана.</w:t>
      </w:r>
    </w:p>
    <w:p w:rsidR="00111AFF" w:rsidRPr="008F1E2D" w:rsidRDefault="00111AFF">
      <w:pPr>
        <w:ind w:firstLine="709"/>
        <w:jc w:val="both"/>
        <w:rPr>
          <w:sz w:val="24"/>
          <w:szCs w:val="24"/>
        </w:rPr>
      </w:pPr>
      <w:r w:rsidRPr="008F1E2D">
        <w:rPr>
          <w:sz w:val="24"/>
          <w:szCs w:val="24"/>
        </w:rPr>
        <w:t>Показатели вариации, их значение в статистике.</w:t>
      </w:r>
    </w:p>
    <w:p w:rsidR="00111AFF" w:rsidRPr="008F1E2D" w:rsidRDefault="00111AFF">
      <w:pPr>
        <w:ind w:firstLine="709"/>
        <w:jc w:val="both"/>
        <w:rPr>
          <w:sz w:val="24"/>
          <w:szCs w:val="24"/>
        </w:rPr>
      </w:pPr>
      <w:r w:rsidRPr="008F1E2D">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111AFF" w:rsidRPr="008F1E2D" w:rsidRDefault="00111AFF">
      <w:pPr>
        <w:ind w:firstLine="709"/>
        <w:jc w:val="both"/>
        <w:rPr>
          <w:sz w:val="24"/>
          <w:szCs w:val="24"/>
        </w:rPr>
      </w:pPr>
      <w:r w:rsidRPr="008F1E2D">
        <w:rPr>
          <w:sz w:val="24"/>
          <w:szCs w:val="24"/>
        </w:rPr>
        <w:t>Дисперсия – основной показатель вариативности явления. Виды дисперсии. дисперсия альтернативного признака.</w:t>
      </w:r>
    </w:p>
    <w:p w:rsidR="00111AFF" w:rsidRPr="008F1E2D" w:rsidRDefault="00111AFF">
      <w:pPr>
        <w:tabs>
          <w:tab w:val="left" w:pos="900"/>
        </w:tabs>
        <w:ind w:firstLine="709"/>
        <w:jc w:val="both"/>
        <w:rPr>
          <w:sz w:val="24"/>
          <w:szCs w:val="24"/>
        </w:rPr>
      </w:pPr>
      <w:r w:rsidRPr="008F1E2D">
        <w:rPr>
          <w:b/>
          <w:sz w:val="24"/>
          <w:szCs w:val="24"/>
        </w:rPr>
        <w:t>Тема № 5.</w:t>
      </w:r>
      <w:r w:rsidRPr="008F1E2D">
        <w:rPr>
          <w:sz w:val="24"/>
          <w:szCs w:val="24"/>
        </w:rPr>
        <w:t xml:space="preserve"> Ряды динамики и их применение в анализе социально-экономических явлений.</w:t>
      </w:r>
    </w:p>
    <w:p w:rsidR="00111AFF" w:rsidRPr="008F1E2D" w:rsidRDefault="00111AFF">
      <w:pPr>
        <w:ind w:firstLine="709"/>
        <w:jc w:val="both"/>
        <w:rPr>
          <w:sz w:val="24"/>
          <w:szCs w:val="24"/>
        </w:rPr>
      </w:pPr>
      <w:r w:rsidRPr="008F1E2D">
        <w:rPr>
          <w:sz w:val="24"/>
          <w:szCs w:val="24"/>
        </w:rPr>
        <w:lastRenderedPageBreak/>
        <w:t>Статистические, ряды динамики, их роль в характеристике социально-экономических явлений.</w:t>
      </w:r>
    </w:p>
    <w:p w:rsidR="00111AFF" w:rsidRPr="008F1E2D" w:rsidRDefault="00111AFF">
      <w:pPr>
        <w:ind w:firstLine="709"/>
        <w:jc w:val="both"/>
        <w:rPr>
          <w:sz w:val="24"/>
          <w:szCs w:val="24"/>
        </w:rPr>
      </w:pPr>
      <w:r w:rsidRPr="008F1E2D">
        <w:rPr>
          <w:sz w:val="24"/>
          <w:szCs w:val="24"/>
        </w:rPr>
        <w:t>Основные показатели ряда динамики: показатель времени и уровень ряда.</w:t>
      </w:r>
    </w:p>
    <w:p w:rsidR="00111AFF" w:rsidRPr="008F1E2D" w:rsidRDefault="00111AFF">
      <w:pPr>
        <w:ind w:firstLine="709"/>
        <w:jc w:val="both"/>
        <w:rPr>
          <w:sz w:val="24"/>
          <w:szCs w:val="24"/>
        </w:rPr>
      </w:pPr>
      <w:r w:rsidRPr="008F1E2D">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111AFF" w:rsidRPr="008F1E2D" w:rsidRDefault="00111AFF">
      <w:pPr>
        <w:ind w:firstLine="709"/>
        <w:jc w:val="both"/>
        <w:rPr>
          <w:sz w:val="24"/>
          <w:szCs w:val="24"/>
        </w:rPr>
      </w:pPr>
      <w:r w:rsidRPr="008F1E2D">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111AFF" w:rsidRPr="008F1E2D" w:rsidRDefault="00111AFF">
      <w:pPr>
        <w:ind w:firstLine="709"/>
        <w:jc w:val="both"/>
        <w:rPr>
          <w:sz w:val="24"/>
          <w:szCs w:val="24"/>
        </w:rPr>
      </w:pPr>
      <w:r w:rsidRPr="008F1E2D">
        <w:rPr>
          <w:sz w:val="24"/>
          <w:szCs w:val="24"/>
        </w:rPr>
        <w:t>Приемы анализа рядов динамики.</w:t>
      </w:r>
    </w:p>
    <w:p w:rsidR="00111AFF" w:rsidRPr="008F1E2D" w:rsidRDefault="00111AFF">
      <w:pPr>
        <w:tabs>
          <w:tab w:val="left" w:pos="900"/>
        </w:tabs>
        <w:ind w:firstLine="709"/>
        <w:jc w:val="both"/>
        <w:rPr>
          <w:sz w:val="24"/>
          <w:szCs w:val="24"/>
        </w:rPr>
      </w:pPr>
      <w:r w:rsidRPr="008F1E2D">
        <w:rPr>
          <w:b/>
          <w:sz w:val="24"/>
          <w:szCs w:val="24"/>
        </w:rPr>
        <w:t>Тема № 6.</w:t>
      </w:r>
      <w:r w:rsidRPr="008F1E2D">
        <w:rPr>
          <w:sz w:val="24"/>
          <w:szCs w:val="24"/>
        </w:rPr>
        <w:t xml:space="preserve"> Индексный метод анализа.</w:t>
      </w:r>
    </w:p>
    <w:p w:rsidR="00111AFF" w:rsidRPr="008F1E2D" w:rsidRDefault="00111AFF">
      <w:pPr>
        <w:ind w:right="-6" w:firstLine="709"/>
        <w:jc w:val="both"/>
        <w:rPr>
          <w:sz w:val="24"/>
          <w:szCs w:val="24"/>
        </w:rPr>
      </w:pPr>
      <w:r w:rsidRPr="008F1E2D">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111AFF" w:rsidRPr="008F1E2D" w:rsidRDefault="00111AFF">
      <w:pPr>
        <w:ind w:right="-6" w:firstLine="709"/>
        <w:jc w:val="both"/>
        <w:rPr>
          <w:sz w:val="24"/>
          <w:szCs w:val="24"/>
        </w:rPr>
      </w:pPr>
      <w:r w:rsidRPr="008F1E2D">
        <w:rPr>
          <w:sz w:val="24"/>
          <w:szCs w:val="24"/>
        </w:rPr>
        <w:t>Индексы количественных показателей.</w:t>
      </w:r>
    </w:p>
    <w:p w:rsidR="00111AFF" w:rsidRPr="008F1E2D" w:rsidRDefault="00111AFF">
      <w:pPr>
        <w:tabs>
          <w:tab w:val="left" w:pos="900"/>
        </w:tabs>
        <w:ind w:firstLine="709"/>
        <w:jc w:val="both"/>
        <w:rPr>
          <w:sz w:val="24"/>
          <w:szCs w:val="24"/>
        </w:rPr>
      </w:pPr>
      <w:r w:rsidRPr="008F1E2D">
        <w:rPr>
          <w:sz w:val="24"/>
          <w:szCs w:val="24"/>
        </w:rPr>
        <w:t>Индексы качественных показателей.</w:t>
      </w:r>
    </w:p>
    <w:p w:rsidR="00111AFF" w:rsidRPr="008F1E2D" w:rsidRDefault="00111AFF">
      <w:pPr>
        <w:tabs>
          <w:tab w:val="left" w:pos="900"/>
        </w:tabs>
        <w:ind w:firstLine="709"/>
        <w:jc w:val="both"/>
        <w:rPr>
          <w:sz w:val="24"/>
          <w:szCs w:val="24"/>
        </w:rPr>
      </w:pPr>
      <w:r w:rsidRPr="008F1E2D">
        <w:rPr>
          <w:b/>
          <w:sz w:val="24"/>
          <w:szCs w:val="24"/>
        </w:rPr>
        <w:t>Тема № 7.</w:t>
      </w:r>
      <w:r w:rsidRPr="008F1E2D">
        <w:rPr>
          <w:sz w:val="24"/>
          <w:szCs w:val="24"/>
        </w:rPr>
        <w:t xml:space="preserve"> Статистическое изучение взаимосвязи социально-экономических явлений.</w:t>
      </w:r>
    </w:p>
    <w:p w:rsidR="00111AFF" w:rsidRPr="008F1E2D" w:rsidRDefault="00111AFF">
      <w:pPr>
        <w:ind w:firstLine="709"/>
        <w:jc w:val="both"/>
        <w:rPr>
          <w:sz w:val="24"/>
          <w:szCs w:val="24"/>
        </w:rPr>
      </w:pPr>
      <w:r w:rsidRPr="008F1E2D">
        <w:rPr>
          <w:sz w:val="24"/>
          <w:szCs w:val="24"/>
        </w:rPr>
        <w:t>Взаимосвязи социально-экономических явлений и необходимость их статистического изучения. Виды взаимосвязей.</w:t>
      </w:r>
    </w:p>
    <w:p w:rsidR="00111AFF" w:rsidRPr="008F1E2D" w:rsidRDefault="00111AFF">
      <w:pPr>
        <w:ind w:firstLine="709"/>
        <w:jc w:val="both"/>
        <w:rPr>
          <w:sz w:val="24"/>
          <w:szCs w:val="24"/>
        </w:rPr>
      </w:pPr>
      <w:r w:rsidRPr="008F1E2D">
        <w:rPr>
          <w:sz w:val="24"/>
          <w:szCs w:val="24"/>
        </w:rPr>
        <w:t>Измерение тесноты связи между атрибутивными признаками.</w:t>
      </w:r>
    </w:p>
    <w:p w:rsidR="00111AFF" w:rsidRPr="008F1E2D" w:rsidRDefault="00111AFF">
      <w:pPr>
        <w:ind w:firstLine="709"/>
        <w:jc w:val="both"/>
        <w:rPr>
          <w:sz w:val="24"/>
          <w:szCs w:val="24"/>
        </w:rPr>
      </w:pPr>
      <w:r w:rsidRPr="008F1E2D">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111AFF" w:rsidRPr="008F1E2D" w:rsidRDefault="00111AFF">
      <w:pPr>
        <w:ind w:firstLine="709"/>
        <w:jc w:val="both"/>
        <w:rPr>
          <w:sz w:val="24"/>
          <w:szCs w:val="24"/>
        </w:rPr>
      </w:pPr>
      <w:r w:rsidRPr="008F1E2D">
        <w:rPr>
          <w:sz w:val="24"/>
          <w:szCs w:val="24"/>
        </w:rPr>
        <w:t>Линейный коэффициент корреляции. Коэффициент детерминации.</w:t>
      </w:r>
    </w:p>
    <w:p w:rsidR="00111AFF" w:rsidRPr="008F1E2D" w:rsidRDefault="00111AFF">
      <w:pPr>
        <w:ind w:firstLine="709"/>
        <w:jc w:val="both"/>
        <w:rPr>
          <w:sz w:val="24"/>
          <w:szCs w:val="24"/>
        </w:rPr>
      </w:pPr>
      <w:r w:rsidRPr="008F1E2D">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111AFF" w:rsidRPr="008F1E2D" w:rsidRDefault="00111AFF">
      <w:pPr>
        <w:tabs>
          <w:tab w:val="left" w:pos="900"/>
        </w:tabs>
        <w:ind w:firstLine="709"/>
        <w:jc w:val="both"/>
        <w:rPr>
          <w:sz w:val="24"/>
          <w:szCs w:val="24"/>
        </w:rPr>
      </w:pPr>
      <w:r w:rsidRPr="008F1E2D">
        <w:rPr>
          <w:b/>
          <w:sz w:val="24"/>
          <w:szCs w:val="24"/>
        </w:rPr>
        <w:t>Тема № 8</w:t>
      </w:r>
      <w:r w:rsidRPr="008F1E2D">
        <w:rPr>
          <w:sz w:val="24"/>
          <w:szCs w:val="24"/>
        </w:rPr>
        <w:t>. Выборочное наблюдение.</w:t>
      </w:r>
    </w:p>
    <w:p w:rsidR="00111AFF" w:rsidRPr="008F1E2D" w:rsidRDefault="00111AFF">
      <w:pPr>
        <w:ind w:firstLine="709"/>
        <w:jc w:val="both"/>
        <w:rPr>
          <w:sz w:val="24"/>
          <w:szCs w:val="24"/>
        </w:rPr>
      </w:pPr>
      <w:r w:rsidRPr="008F1E2D">
        <w:rPr>
          <w:sz w:val="24"/>
          <w:szCs w:val="24"/>
        </w:rPr>
        <w:t>Понятие о выборочном наблюдении: определение, случаи применения.</w:t>
      </w:r>
    </w:p>
    <w:p w:rsidR="00111AFF" w:rsidRPr="008F1E2D" w:rsidRDefault="00111AFF">
      <w:pPr>
        <w:ind w:firstLine="709"/>
        <w:jc w:val="both"/>
        <w:rPr>
          <w:sz w:val="24"/>
          <w:szCs w:val="24"/>
        </w:rPr>
      </w:pPr>
      <w:r w:rsidRPr="008F1E2D">
        <w:rPr>
          <w:sz w:val="24"/>
          <w:szCs w:val="24"/>
        </w:rPr>
        <w:t>Основные параметры генеральной и выборочной совокупностей.</w:t>
      </w:r>
    </w:p>
    <w:p w:rsidR="00111AFF" w:rsidRPr="008F1E2D" w:rsidRDefault="00111AFF">
      <w:pPr>
        <w:ind w:firstLine="709"/>
        <w:jc w:val="both"/>
        <w:rPr>
          <w:sz w:val="24"/>
          <w:szCs w:val="24"/>
        </w:rPr>
      </w:pPr>
      <w:r w:rsidRPr="008F1E2D">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6. Перечень учебно-методического обеспечения для самостоятельной работы обучающихся по дисциплине</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Методические указания  для обучающихся по освоению дисциплины «Статистика»/ Н.О. Герасимова. – Омск: Изд-во Омской гуманитарной академии, 2018. </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8F1E2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111AFF" w:rsidRPr="008F1E2D" w:rsidRDefault="00111AFF" w:rsidP="00111AFF">
      <w:pPr>
        <w:pStyle w:val="a4"/>
        <w:numPr>
          <w:ilvl w:val="0"/>
          <w:numId w:val="6"/>
        </w:numPr>
        <w:spacing w:after="0"/>
        <w:jc w:val="both"/>
        <w:rPr>
          <w:rFonts w:ascii="Times New Roman" w:hAnsi="Times New Roman"/>
          <w:sz w:val="24"/>
          <w:szCs w:val="24"/>
        </w:rPr>
      </w:pPr>
      <w:r w:rsidRPr="008F1E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pPr>
        <w:ind w:firstLine="709"/>
        <w:jc w:val="both"/>
        <w:rPr>
          <w:rFonts w:eastAsia="Calibri"/>
          <w:b/>
          <w:sz w:val="24"/>
          <w:szCs w:val="24"/>
        </w:rPr>
      </w:pPr>
    </w:p>
    <w:p w:rsidR="00111AFF" w:rsidRPr="008F1E2D" w:rsidRDefault="0065051C">
      <w:pPr>
        <w:ind w:firstLine="709"/>
        <w:jc w:val="both"/>
        <w:rPr>
          <w:b/>
          <w:sz w:val="24"/>
          <w:szCs w:val="24"/>
        </w:rPr>
      </w:pPr>
      <w:r w:rsidRPr="008F1E2D">
        <w:rPr>
          <w:b/>
          <w:sz w:val="24"/>
          <w:szCs w:val="24"/>
        </w:rPr>
        <w:t>7</w:t>
      </w:r>
      <w:r w:rsidR="00111AFF" w:rsidRPr="008F1E2D">
        <w:rPr>
          <w:b/>
          <w:sz w:val="24"/>
          <w:szCs w:val="24"/>
        </w:rPr>
        <w:t>. Перечень основной и дополнительной учебной литературы, необходимой для освоения дисциплины</w:t>
      </w:r>
    </w:p>
    <w:p w:rsidR="00111AFF" w:rsidRPr="008F1E2D" w:rsidRDefault="00111AFF">
      <w:pPr>
        <w:widowControl/>
        <w:tabs>
          <w:tab w:val="left" w:pos="406"/>
        </w:tabs>
        <w:autoSpaceDE/>
        <w:autoSpaceDN/>
        <w:adjustRightInd/>
        <w:ind w:firstLine="709"/>
        <w:jc w:val="both"/>
        <w:rPr>
          <w:b/>
          <w:bCs/>
          <w:i/>
          <w:sz w:val="24"/>
          <w:szCs w:val="24"/>
        </w:rPr>
      </w:pPr>
      <w:r w:rsidRPr="008F1E2D">
        <w:rPr>
          <w:b/>
          <w:bCs/>
          <w:i/>
          <w:sz w:val="24"/>
          <w:szCs w:val="24"/>
        </w:rPr>
        <w:t>Основная:</w:t>
      </w:r>
    </w:p>
    <w:p w:rsidR="00111AFF" w:rsidRPr="008F1E2D" w:rsidRDefault="00111AFF" w:rsidP="00111AFF">
      <w:pPr>
        <w:numPr>
          <w:ilvl w:val="0"/>
          <w:numId w:val="7"/>
        </w:numPr>
        <w:ind w:left="567" w:hanging="567"/>
        <w:jc w:val="both"/>
        <w:rPr>
          <w:sz w:val="24"/>
          <w:szCs w:val="24"/>
        </w:rPr>
      </w:pPr>
      <w:r w:rsidRPr="008F1E2D">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0E42BB">
          <w:rPr>
            <w:rStyle w:val="a8"/>
            <w:sz w:val="24"/>
            <w:szCs w:val="24"/>
          </w:rPr>
          <w:t>http://www.iprbookshop.ru/37224.html...</w:t>
        </w:r>
      </w:hyperlink>
      <w:r w:rsidRPr="008F1E2D">
        <w:rPr>
          <w:sz w:val="24"/>
          <w:szCs w:val="24"/>
        </w:rPr>
        <w:t>.</w:t>
      </w:r>
    </w:p>
    <w:p w:rsidR="00111AFF" w:rsidRPr="008F1E2D" w:rsidRDefault="00111AFF" w:rsidP="00111AFF">
      <w:pPr>
        <w:numPr>
          <w:ilvl w:val="0"/>
          <w:numId w:val="7"/>
        </w:numPr>
        <w:ind w:left="567" w:hanging="567"/>
        <w:jc w:val="both"/>
        <w:rPr>
          <w:sz w:val="24"/>
          <w:szCs w:val="24"/>
        </w:rPr>
      </w:pPr>
      <w:r w:rsidRPr="008F1E2D">
        <w:rPr>
          <w:sz w:val="24"/>
          <w:szCs w:val="24"/>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0E42BB">
          <w:rPr>
            <w:rStyle w:val="a8"/>
            <w:sz w:val="24"/>
            <w:szCs w:val="24"/>
          </w:rPr>
          <w:t>http://www.iprbookshop.ru/71220.html</w:t>
        </w:r>
      </w:hyperlink>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r w:rsidRPr="008F1E2D">
        <w:rPr>
          <w:rFonts w:ascii="Times New Roman" w:hAnsi="Times New Roman"/>
          <w:b/>
          <w:bCs/>
          <w:i/>
          <w:sz w:val="24"/>
          <w:szCs w:val="24"/>
        </w:rPr>
        <w:t>Дополнительная:</w:t>
      </w:r>
    </w:p>
    <w:p w:rsidR="00111AFF" w:rsidRPr="008F1E2D" w:rsidRDefault="00111AFF" w:rsidP="00111AFF">
      <w:pPr>
        <w:numPr>
          <w:ilvl w:val="0"/>
          <w:numId w:val="8"/>
        </w:numPr>
        <w:ind w:left="567" w:hanging="567"/>
        <w:jc w:val="both"/>
        <w:rPr>
          <w:sz w:val="24"/>
          <w:szCs w:val="24"/>
        </w:rPr>
      </w:pPr>
      <w:r w:rsidRPr="008F1E2D">
        <w:rPr>
          <w:sz w:val="24"/>
          <w:szCs w:val="24"/>
        </w:rPr>
        <w:t xml:space="preserve">Долгова, В. Н. Статистика : учебник и практикум / В. Н. Долгова, Т. Ю. Медведева. — 2-е изд., перераб. и доп. — М. : Издательство Юрайт, 2017. — 626 с. .— Режим доступа: </w:t>
      </w:r>
      <w:hyperlink r:id="rId10" w:history="1">
        <w:r w:rsidRPr="008F1E2D">
          <w:rPr>
            <w:rStyle w:val="a8"/>
            <w:color w:val="auto"/>
            <w:sz w:val="24"/>
            <w:szCs w:val="24"/>
          </w:rPr>
          <w:t>www.biblio-online.ru/book/76C8F014-6A12-4693-B2E1-54271C3C31BA</w:t>
        </w:r>
      </w:hyperlink>
    </w:p>
    <w:p w:rsidR="00BA552A" w:rsidRPr="008F1E2D" w:rsidRDefault="00BA552A">
      <w:pPr>
        <w:ind w:firstLine="709"/>
        <w:jc w:val="both"/>
        <w:rPr>
          <w:sz w:val="24"/>
          <w:szCs w:val="24"/>
        </w:rPr>
      </w:pPr>
    </w:p>
    <w:p w:rsidR="00111AFF" w:rsidRPr="008F1E2D" w:rsidRDefault="0065051C">
      <w:pPr>
        <w:ind w:firstLine="709"/>
        <w:jc w:val="both"/>
        <w:rPr>
          <w:b/>
          <w:sz w:val="24"/>
          <w:szCs w:val="24"/>
        </w:rPr>
      </w:pPr>
      <w:r w:rsidRPr="008F1E2D">
        <w:rPr>
          <w:b/>
          <w:sz w:val="24"/>
          <w:szCs w:val="24"/>
        </w:rPr>
        <w:t>8</w:t>
      </w:r>
      <w:r w:rsidR="00111AFF" w:rsidRPr="008F1E2D">
        <w:rPr>
          <w:b/>
          <w:sz w:val="24"/>
          <w:szCs w:val="24"/>
        </w:rPr>
        <w:t>. Перечень ресурсов информационно-телекоммуникационной сети «Интернет», необходимых для освоения дисциплины</w:t>
      </w:r>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w:t>
      </w:r>
      <w:r w:rsidRPr="008F1E2D">
        <w:rPr>
          <w:rFonts w:ascii="Times New Roman" w:hAnsi="Times New Roman"/>
          <w:sz w:val="24"/>
          <w:szCs w:val="24"/>
          <w:lang w:val="en-US"/>
        </w:rPr>
        <w:t>IPRBooks</w:t>
      </w:r>
      <w:r w:rsidRPr="008F1E2D">
        <w:rPr>
          <w:rFonts w:ascii="Times New Roman" w:hAnsi="Times New Roman"/>
          <w:sz w:val="24"/>
          <w:szCs w:val="24"/>
        </w:rPr>
        <w:t xml:space="preserve">  Режим доступа: </w:t>
      </w:r>
      <w:hyperlink r:id="rId11" w:history="1">
        <w:r w:rsidR="000E42BB">
          <w:rPr>
            <w:rStyle w:val="a8"/>
            <w:rFonts w:ascii="Times New Roman" w:hAnsi="Times New Roman"/>
            <w:sz w:val="24"/>
            <w:szCs w:val="24"/>
          </w:rPr>
          <w:t>http://www.iprbookshop.ru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издательства «Юрайт» Режим доступа: </w:t>
      </w:r>
      <w:hyperlink r:id="rId12" w:history="1">
        <w:r w:rsidR="000E42BB">
          <w:rPr>
            <w:rStyle w:val="a8"/>
            <w:rFonts w:ascii="Times New Roman" w:hAnsi="Times New Roman"/>
            <w:sz w:val="24"/>
            <w:szCs w:val="24"/>
          </w:rPr>
          <w:t>http://biblio-online.ru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Единое окно доступа к образовательным ресурсам. Режим доступа: </w:t>
      </w:r>
      <w:hyperlink r:id="rId13" w:history="1">
        <w:r w:rsidR="000E42BB">
          <w:rPr>
            <w:rStyle w:val="a8"/>
            <w:rFonts w:ascii="Times New Roman" w:hAnsi="Times New Roman"/>
            <w:sz w:val="24"/>
            <w:szCs w:val="24"/>
          </w:rPr>
          <w:t>http://window.edu.ru/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Научная электронная библиотека e-library.ru Режим доступа: </w:t>
      </w:r>
      <w:hyperlink r:id="rId14" w:history="1">
        <w:r w:rsidR="000E42BB">
          <w:rPr>
            <w:rStyle w:val="a8"/>
            <w:rFonts w:ascii="Times New Roman" w:hAnsi="Times New Roman"/>
            <w:sz w:val="24"/>
            <w:szCs w:val="24"/>
          </w:rPr>
          <w:t>http://elibrary.ru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Ресурсы издательства Elsevier Режим доступа:  </w:t>
      </w:r>
      <w:hyperlink r:id="rId15" w:history="1">
        <w:r w:rsidR="000E42BB">
          <w:rPr>
            <w:rStyle w:val="a8"/>
            <w:rFonts w:ascii="Times New Roman" w:hAnsi="Times New Roman"/>
            <w:sz w:val="24"/>
            <w:szCs w:val="24"/>
          </w:rPr>
          <w:t>http://www.sciencedirect.com</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Федеральный портал «Российское образование» Режим доступа:  </w:t>
      </w:r>
      <w:hyperlink r:id="rId16" w:history="1">
        <w:r w:rsidR="00FE140D">
          <w:rPr>
            <w:rStyle w:val="a8"/>
            <w:rFonts w:ascii="Times New Roman" w:hAnsi="Times New Roman"/>
            <w:sz w:val="24"/>
            <w:szCs w:val="24"/>
          </w:rPr>
          <w:t>www.edu.ru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Кембриджского университета Режим доступа: </w:t>
      </w:r>
      <w:hyperlink r:id="rId17" w:history="1">
        <w:r w:rsidR="000E42BB">
          <w:rPr>
            <w:rStyle w:val="a8"/>
            <w:rFonts w:ascii="Times New Roman" w:hAnsi="Times New Roman"/>
            <w:sz w:val="24"/>
            <w:szCs w:val="24"/>
          </w:rPr>
          <w:t>http://journals.cambridge.org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Оксфордского университета Режим доступа:  </w:t>
      </w:r>
      <w:hyperlink r:id="rId18" w:history="1">
        <w:r w:rsidR="000E42BB">
          <w:rPr>
            <w:rStyle w:val="a8"/>
            <w:rFonts w:ascii="Times New Roman" w:hAnsi="Times New Roman"/>
            <w:sz w:val="24"/>
            <w:szCs w:val="24"/>
          </w:rPr>
          <w:t>http://www.oxfordjoumals.org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Словари и энциклопедии на Академике Режим доступа: </w:t>
      </w:r>
      <w:hyperlink r:id="rId19" w:history="1">
        <w:r w:rsidR="000E42BB">
          <w:rPr>
            <w:rStyle w:val="a8"/>
            <w:rFonts w:ascii="Times New Roman" w:hAnsi="Times New Roman"/>
            <w:sz w:val="24"/>
            <w:szCs w:val="24"/>
          </w:rPr>
          <w:t>http://dic.academic.ru/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E42BB">
          <w:rPr>
            <w:rStyle w:val="a8"/>
            <w:rFonts w:ascii="Times New Roman" w:hAnsi="Times New Roman"/>
            <w:sz w:val="24"/>
            <w:szCs w:val="24"/>
          </w:rPr>
          <w:t>http://www.benran.ru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Госкомстата РФ. Режим доступа: </w:t>
      </w:r>
      <w:hyperlink r:id="rId21" w:history="1">
        <w:r w:rsidR="000E42BB">
          <w:rPr>
            <w:rStyle w:val="a8"/>
            <w:rFonts w:ascii="Times New Roman" w:hAnsi="Times New Roman"/>
            <w:sz w:val="24"/>
            <w:szCs w:val="24"/>
          </w:rPr>
          <w:t>http://www.gks.ru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Российской государственной библиотеки. Режим доступа: </w:t>
      </w:r>
      <w:hyperlink r:id="rId22" w:history="1">
        <w:r w:rsidR="000E42BB">
          <w:rPr>
            <w:rStyle w:val="a8"/>
            <w:rFonts w:ascii="Times New Roman" w:hAnsi="Times New Roman"/>
            <w:sz w:val="24"/>
            <w:szCs w:val="24"/>
          </w:rPr>
          <w:t>http://diss.rsl.ru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E42BB">
          <w:rPr>
            <w:rStyle w:val="a8"/>
            <w:rFonts w:ascii="Times New Roman" w:hAnsi="Times New Roman"/>
            <w:sz w:val="24"/>
            <w:szCs w:val="24"/>
          </w:rPr>
          <w:t>http://ru.spinform.ru</w:t>
        </w:r>
      </w:hyperlink>
    </w:p>
    <w:p w:rsidR="00111AFF" w:rsidRPr="008F1E2D" w:rsidRDefault="00111AFF">
      <w:pPr>
        <w:ind w:firstLine="709"/>
        <w:jc w:val="both"/>
        <w:rPr>
          <w:rFonts w:eastAsia="Calibri"/>
          <w:sz w:val="24"/>
          <w:szCs w:val="24"/>
        </w:rPr>
      </w:pPr>
      <w:r w:rsidRPr="008F1E2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8F1E2D">
        <w:rPr>
          <w:sz w:val="24"/>
          <w:szCs w:val="24"/>
        </w:rPr>
        <w:lastRenderedPageBreak/>
        <w:t>библиотечной системе (электронной библиотеке) и к электронной</w:t>
      </w:r>
      <w:r w:rsidRPr="008F1E2D">
        <w:rPr>
          <w:rFonts w:eastAsia="Calibri"/>
          <w:sz w:val="24"/>
          <w:szCs w:val="24"/>
        </w:rPr>
        <w:t xml:space="preserve"> </w:t>
      </w:r>
      <w:r w:rsidRPr="008F1E2D">
        <w:rPr>
          <w:sz w:val="24"/>
          <w:szCs w:val="24"/>
        </w:rPr>
        <w:t>информационно-образовательной среде Академии. Электронно-библиотечная система</w:t>
      </w:r>
      <w:r w:rsidRPr="008F1E2D">
        <w:rPr>
          <w:rFonts w:eastAsia="Calibri"/>
          <w:sz w:val="24"/>
          <w:szCs w:val="24"/>
        </w:rPr>
        <w:t xml:space="preserve"> </w:t>
      </w:r>
      <w:r w:rsidRPr="008F1E2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1E2D">
        <w:rPr>
          <w:rFonts w:eastAsia="Calibri"/>
          <w:sz w:val="24"/>
          <w:szCs w:val="24"/>
        </w:rPr>
        <w:t xml:space="preserve"> </w:t>
      </w:r>
      <w:r w:rsidRPr="008F1E2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1E2D">
        <w:rPr>
          <w:rFonts w:eastAsia="Calibri"/>
          <w:sz w:val="24"/>
          <w:szCs w:val="24"/>
        </w:rPr>
        <w:t xml:space="preserve"> </w:t>
      </w:r>
      <w:r w:rsidRPr="008F1E2D">
        <w:rPr>
          <w:sz w:val="24"/>
          <w:szCs w:val="24"/>
        </w:rPr>
        <w:t>организации, так и вне ее.</w:t>
      </w:r>
    </w:p>
    <w:p w:rsidR="00111AFF" w:rsidRPr="008F1E2D" w:rsidRDefault="00111AFF">
      <w:pPr>
        <w:ind w:firstLine="709"/>
        <w:jc w:val="both"/>
        <w:rPr>
          <w:rFonts w:eastAsia="Calibri"/>
          <w:sz w:val="24"/>
          <w:szCs w:val="24"/>
        </w:rPr>
      </w:pPr>
      <w:r w:rsidRPr="008F1E2D">
        <w:rPr>
          <w:sz w:val="24"/>
          <w:szCs w:val="24"/>
        </w:rPr>
        <w:t>Электронная информационно-образовательная среда Академии обеспечивает:</w:t>
      </w:r>
      <w:r w:rsidRPr="008F1E2D">
        <w:rPr>
          <w:rFonts w:eastAsia="Calibri"/>
          <w:sz w:val="24"/>
          <w:szCs w:val="24"/>
        </w:rPr>
        <w:t xml:space="preserve"> </w:t>
      </w:r>
      <w:r w:rsidRPr="008F1E2D">
        <w:rPr>
          <w:sz w:val="24"/>
          <w:szCs w:val="24"/>
        </w:rPr>
        <w:t>доступ к учебным планам, рабочим программам дисциплин (модулей), практик, к</w:t>
      </w:r>
      <w:r w:rsidRPr="008F1E2D">
        <w:rPr>
          <w:rFonts w:eastAsia="Calibri"/>
          <w:sz w:val="24"/>
          <w:szCs w:val="24"/>
        </w:rPr>
        <w:t xml:space="preserve"> </w:t>
      </w:r>
      <w:r w:rsidRPr="008F1E2D">
        <w:rPr>
          <w:sz w:val="24"/>
          <w:szCs w:val="24"/>
        </w:rPr>
        <w:t>изданиям электронных библиотечных систем и электронным образовательным ресурсам,</w:t>
      </w:r>
      <w:r w:rsidRPr="008F1E2D">
        <w:rPr>
          <w:rFonts w:eastAsia="Calibri"/>
          <w:sz w:val="24"/>
          <w:szCs w:val="24"/>
        </w:rPr>
        <w:t xml:space="preserve"> </w:t>
      </w:r>
      <w:r w:rsidRPr="008F1E2D">
        <w:rPr>
          <w:sz w:val="24"/>
          <w:szCs w:val="24"/>
        </w:rPr>
        <w:t>указанным в рабочих программах;</w:t>
      </w:r>
      <w:r w:rsidRPr="008F1E2D">
        <w:rPr>
          <w:rFonts w:eastAsia="Calibri"/>
          <w:sz w:val="24"/>
          <w:szCs w:val="24"/>
        </w:rPr>
        <w:t xml:space="preserve"> </w:t>
      </w:r>
      <w:r w:rsidRPr="008F1E2D">
        <w:rPr>
          <w:sz w:val="24"/>
          <w:szCs w:val="24"/>
        </w:rPr>
        <w:t>фиксацию хода образовательного процесса, результатов промежуточной аттестации</w:t>
      </w:r>
      <w:r w:rsidRPr="008F1E2D">
        <w:rPr>
          <w:rFonts w:eastAsia="Calibri"/>
          <w:sz w:val="24"/>
          <w:szCs w:val="24"/>
        </w:rPr>
        <w:t xml:space="preserve"> </w:t>
      </w:r>
      <w:r w:rsidRPr="008F1E2D">
        <w:rPr>
          <w:sz w:val="24"/>
          <w:szCs w:val="24"/>
        </w:rPr>
        <w:t>и результатов освоения основной образовательной программы;</w:t>
      </w:r>
      <w:r w:rsidRPr="008F1E2D">
        <w:rPr>
          <w:rFonts w:eastAsia="Calibri"/>
          <w:sz w:val="24"/>
          <w:szCs w:val="24"/>
        </w:rPr>
        <w:t xml:space="preserve"> </w:t>
      </w:r>
      <w:r w:rsidRPr="008F1E2D">
        <w:rPr>
          <w:sz w:val="24"/>
          <w:szCs w:val="24"/>
        </w:rPr>
        <w:t>проведение всех видов занятий, процедур оценки результатов обучения, реализация</w:t>
      </w:r>
      <w:r w:rsidRPr="008F1E2D">
        <w:rPr>
          <w:rFonts w:eastAsia="Calibri"/>
          <w:sz w:val="24"/>
          <w:szCs w:val="24"/>
        </w:rPr>
        <w:t xml:space="preserve"> </w:t>
      </w:r>
      <w:r w:rsidRPr="008F1E2D">
        <w:rPr>
          <w:sz w:val="24"/>
          <w:szCs w:val="24"/>
        </w:rPr>
        <w:t>которых предусмотрена с применением электронного обучения, дистанционных</w:t>
      </w:r>
      <w:r w:rsidRPr="008F1E2D">
        <w:rPr>
          <w:rFonts w:eastAsia="Calibri"/>
          <w:sz w:val="24"/>
          <w:szCs w:val="24"/>
        </w:rPr>
        <w:t xml:space="preserve"> </w:t>
      </w:r>
      <w:r w:rsidRPr="008F1E2D">
        <w:rPr>
          <w:sz w:val="24"/>
          <w:szCs w:val="24"/>
        </w:rPr>
        <w:t>образовательных технологий;</w:t>
      </w:r>
      <w:r w:rsidRPr="008F1E2D">
        <w:rPr>
          <w:rFonts w:eastAsia="Calibri"/>
          <w:sz w:val="24"/>
          <w:szCs w:val="24"/>
        </w:rPr>
        <w:t xml:space="preserve"> </w:t>
      </w:r>
      <w:r w:rsidRPr="008F1E2D">
        <w:rPr>
          <w:sz w:val="24"/>
          <w:szCs w:val="24"/>
        </w:rPr>
        <w:t>формирование электронного портфолио обучающегося, в том числе сохранение</w:t>
      </w:r>
      <w:r w:rsidRPr="008F1E2D">
        <w:rPr>
          <w:rFonts w:eastAsia="Calibri"/>
          <w:sz w:val="24"/>
          <w:szCs w:val="24"/>
        </w:rPr>
        <w:t xml:space="preserve"> </w:t>
      </w:r>
      <w:r w:rsidRPr="008F1E2D">
        <w:rPr>
          <w:sz w:val="24"/>
          <w:szCs w:val="24"/>
        </w:rPr>
        <w:t>работ обучающегося, рецензий и оценок на эти работы со стороны любых участников</w:t>
      </w:r>
      <w:r w:rsidRPr="008F1E2D">
        <w:rPr>
          <w:rFonts w:eastAsia="Calibri"/>
          <w:sz w:val="24"/>
          <w:szCs w:val="24"/>
        </w:rPr>
        <w:t xml:space="preserve"> </w:t>
      </w:r>
      <w:r w:rsidRPr="008F1E2D">
        <w:rPr>
          <w:sz w:val="24"/>
          <w:szCs w:val="24"/>
        </w:rPr>
        <w:t>образовательного процесса;</w:t>
      </w:r>
      <w:r w:rsidRPr="008F1E2D">
        <w:rPr>
          <w:rFonts w:eastAsia="Calibri"/>
          <w:sz w:val="24"/>
          <w:szCs w:val="24"/>
        </w:rPr>
        <w:t xml:space="preserve"> </w:t>
      </w:r>
      <w:r w:rsidRPr="008F1E2D">
        <w:rPr>
          <w:sz w:val="24"/>
          <w:szCs w:val="24"/>
        </w:rPr>
        <w:t>взаимодействие между участниками образовательного процесса, в том числе</w:t>
      </w:r>
      <w:r w:rsidRPr="008F1E2D">
        <w:rPr>
          <w:rFonts w:eastAsia="Calibri"/>
          <w:sz w:val="24"/>
          <w:szCs w:val="24"/>
        </w:rPr>
        <w:t xml:space="preserve"> </w:t>
      </w:r>
      <w:r w:rsidRPr="008F1E2D">
        <w:rPr>
          <w:sz w:val="24"/>
          <w:szCs w:val="24"/>
        </w:rPr>
        <w:t>синхронное и (или) асинхронное взаимодействие посредством сети «Интернет».</w:t>
      </w:r>
    </w:p>
    <w:p w:rsidR="00111AFF" w:rsidRPr="008F1E2D" w:rsidRDefault="00111AFF">
      <w:pPr>
        <w:widowControl/>
        <w:autoSpaceDE/>
        <w:autoSpaceDN/>
        <w:adjustRightInd/>
        <w:contextualSpacing/>
        <w:jc w:val="both"/>
        <w:rPr>
          <w:rFonts w:eastAsia="Calibri"/>
          <w:sz w:val="24"/>
          <w:szCs w:val="24"/>
          <w:lang w:eastAsia="en-US"/>
        </w:rPr>
      </w:pPr>
    </w:p>
    <w:p w:rsidR="00111AFF" w:rsidRPr="008F1E2D" w:rsidRDefault="0065051C">
      <w:pPr>
        <w:widowControl/>
        <w:autoSpaceDE/>
        <w:autoSpaceDN/>
        <w:adjustRightInd/>
        <w:ind w:firstLine="709"/>
        <w:contextualSpacing/>
        <w:jc w:val="both"/>
        <w:rPr>
          <w:rFonts w:eastAsia="Calibri"/>
          <w:b/>
          <w:sz w:val="24"/>
          <w:szCs w:val="24"/>
          <w:lang w:eastAsia="en-US"/>
        </w:rPr>
      </w:pPr>
      <w:r w:rsidRPr="008F1E2D">
        <w:rPr>
          <w:rFonts w:eastAsia="Calibri"/>
          <w:b/>
          <w:sz w:val="24"/>
          <w:szCs w:val="24"/>
          <w:lang w:eastAsia="en-US"/>
        </w:rPr>
        <w:t>9</w:t>
      </w:r>
      <w:r w:rsidR="00111AFF" w:rsidRPr="008F1E2D">
        <w:rPr>
          <w:rFonts w:eastAsia="Calibri"/>
          <w:b/>
          <w:sz w:val="24"/>
          <w:szCs w:val="24"/>
          <w:lang w:eastAsia="en-US"/>
        </w:rPr>
        <w:t>. Методические указания для обучающихся по освоению дисциплины</w:t>
      </w:r>
    </w:p>
    <w:p w:rsidR="00111AFF" w:rsidRPr="008F1E2D" w:rsidRDefault="00111AFF">
      <w:pPr>
        <w:ind w:firstLine="709"/>
        <w:jc w:val="both"/>
        <w:rPr>
          <w:sz w:val="24"/>
          <w:szCs w:val="24"/>
        </w:rPr>
      </w:pPr>
      <w:r w:rsidRPr="008F1E2D">
        <w:rPr>
          <w:sz w:val="24"/>
          <w:szCs w:val="24"/>
        </w:rPr>
        <w:t xml:space="preserve">Для того чтобы успешно освоить дисциплину </w:t>
      </w:r>
      <w:r w:rsidRPr="008F1E2D">
        <w:rPr>
          <w:bCs/>
          <w:sz w:val="24"/>
          <w:szCs w:val="24"/>
        </w:rPr>
        <w:t xml:space="preserve">«Статистика» </w:t>
      </w:r>
      <w:r w:rsidRPr="008F1E2D">
        <w:rPr>
          <w:sz w:val="24"/>
          <w:szCs w:val="24"/>
        </w:rPr>
        <w:t>обучающиеся должны выполнить следующие методические указания.</w:t>
      </w:r>
    </w:p>
    <w:p w:rsidR="00111AFF" w:rsidRPr="008F1E2D" w:rsidRDefault="00111AFF">
      <w:pPr>
        <w:ind w:firstLine="709"/>
        <w:jc w:val="both"/>
        <w:rPr>
          <w:sz w:val="24"/>
          <w:szCs w:val="24"/>
        </w:rPr>
      </w:pPr>
      <w:r w:rsidRPr="008F1E2D">
        <w:rPr>
          <w:sz w:val="24"/>
          <w:szCs w:val="24"/>
        </w:rPr>
        <w:t xml:space="preserve">Методические указания для обучающихся по освоению дисциплины для подготовки к занятиям </w:t>
      </w:r>
      <w:r w:rsidRPr="008F1E2D">
        <w:rPr>
          <w:b/>
          <w:sz w:val="24"/>
          <w:szCs w:val="24"/>
        </w:rPr>
        <w:t>лекционного типа</w:t>
      </w:r>
      <w:r w:rsidRPr="008F1E2D">
        <w:rPr>
          <w:sz w:val="24"/>
          <w:szCs w:val="24"/>
        </w:rPr>
        <w:t>:</w:t>
      </w:r>
    </w:p>
    <w:p w:rsidR="00111AFF" w:rsidRPr="008F1E2D" w:rsidRDefault="00111AFF">
      <w:pPr>
        <w:ind w:firstLine="709"/>
        <w:jc w:val="both"/>
        <w:rPr>
          <w:sz w:val="24"/>
          <w:szCs w:val="24"/>
        </w:rPr>
      </w:pPr>
      <w:r w:rsidRPr="008F1E2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11AFF" w:rsidRPr="008F1E2D" w:rsidRDefault="00111AFF">
      <w:pPr>
        <w:ind w:firstLine="709"/>
        <w:jc w:val="both"/>
        <w:rPr>
          <w:b/>
          <w:sz w:val="24"/>
          <w:szCs w:val="24"/>
        </w:rPr>
      </w:pPr>
      <w:r w:rsidRPr="008F1E2D">
        <w:rPr>
          <w:sz w:val="24"/>
          <w:szCs w:val="24"/>
        </w:rPr>
        <w:t xml:space="preserve"> Методические указания для обучающихся по освоению дисциплины для подготовки к занятиям </w:t>
      </w:r>
      <w:r w:rsidRPr="008F1E2D">
        <w:rPr>
          <w:b/>
          <w:sz w:val="24"/>
          <w:szCs w:val="24"/>
        </w:rPr>
        <w:t xml:space="preserve">семинарского типа: </w:t>
      </w:r>
    </w:p>
    <w:p w:rsidR="00111AFF" w:rsidRPr="008F1E2D" w:rsidRDefault="00111AFF">
      <w:pPr>
        <w:ind w:firstLine="709"/>
        <w:jc w:val="both"/>
        <w:rPr>
          <w:sz w:val="24"/>
          <w:szCs w:val="24"/>
        </w:rPr>
      </w:pPr>
      <w:r w:rsidRPr="008F1E2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8F1E2D">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11AFF" w:rsidRPr="008F1E2D" w:rsidRDefault="00111AFF">
      <w:pPr>
        <w:ind w:firstLine="709"/>
        <w:jc w:val="both"/>
        <w:rPr>
          <w:b/>
          <w:sz w:val="24"/>
          <w:szCs w:val="24"/>
        </w:rPr>
      </w:pPr>
      <w:r w:rsidRPr="008F1E2D">
        <w:rPr>
          <w:sz w:val="24"/>
          <w:szCs w:val="24"/>
        </w:rPr>
        <w:t xml:space="preserve">Методические указания для обучающихся по освоению дисциплины для </w:t>
      </w:r>
      <w:r w:rsidRPr="008F1E2D">
        <w:rPr>
          <w:b/>
          <w:sz w:val="24"/>
          <w:szCs w:val="24"/>
        </w:rPr>
        <w:t>самостоятельной работы:</w:t>
      </w:r>
    </w:p>
    <w:p w:rsidR="00111AFF" w:rsidRPr="008F1E2D" w:rsidRDefault="00111AFF">
      <w:pPr>
        <w:ind w:firstLine="709"/>
        <w:jc w:val="both"/>
        <w:rPr>
          <w:sz w:val="24"/>
          <w:szCs w:val="24"/>
        </w:rPr>
      </w:pPr>
      <w:r w:rsidRPr="008F1E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11AFF" w:rsidRPr="008F1E2D" w:rsidRDefault="00111AFF">
      <w:pPr>
        <w:ind w:firstLine="709"/>
        <w:jc w:val="both"/>
        <w:rPr>
          <w:sz w:val="24"/>
          <w:szCs w:val="24"/>
        </w:rPr>
      </w:pPr>
      <w:r w:rsidRPr="008F1E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11AFF" w:rsidRPr="008F1E2D" w:rsidRDefault="00111AFF">
      <w:pPr>
        <w:ind w:firstLine="709"/>
        <w:jc w:val="both"/>
        <w:rPr>
          <w:sz w:val="24"/>
          <w:szCs w:val="24"/>
        </w:rPr>
      </w:pPr>
      <w:r w:rsidRPr="008F1E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11AFF" w:rsidRPr="008F1E2D" w:rsidRDefault="00111AFF">
      <w:pPr>
        <w:ind w:firstLine="709"/>
        <w:jc w:val="both"/>
        <w:rPr>
          <w:sz w:val="24"/>
          <w:szCs w:val="24"/>
        </w:rPr>
      </w:pPr>
      <w:r w:rsidRPr="008F1E2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11AFF" w:rsidRPr="008F1E2D" w:rsidRDefault="00111AFF">
      <w:pPr>
        <w:ind w:firstLine="709"/>
        <w:jc w:val="both"/>
        <w:rPr>
          <w:sz w:val="24"/>
          <w:szCs w:val="24"/>
        </w:rPr>
      </w:pPr>
      <w:r w:rsidRPr="008F1E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11AFF" w:rsidRPr="008F1E2D" w:rsidRDefault="00111AFF">
      <w:pPr>
        <w:ind w:firstLine="709"/>
        <w:jc w:val="both"/>
        <w:rPr>
          <w:sz w:val="24"/>
          <w:szCs w:val="24"/>
        </w:rPr>
      </w:pPr>
      <w:r w:rsidRPr="008F1E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11AFF" w:rsidRPr="008F1E2D" w:rsidRDefault="00111AFF">
      <w:pPr>
        <w:ind w:firstLine="709"/>
        <w:jc w:val="both"/>
        <w:rPr>
          <w:sz w:val="24"/>
          <w:szCs w:val="24"/>
        </w:rPr>
      </w:pPr>
      <w:r w:rsidRPr="008F1E2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11AFF" w:rsidRPr="008F1E2D" w:rsidRDefault="00111AFF">
      <w:pPr>
        <w:ind w:firstLine="709"/>
        <w:jc w:val="both"/>
        <w:rPr>
          <w:sz w:val="24"/>
          <w:szCs w:val="24"/>
        </w:rPr>
      </w:pPr>
      <w:r w:rsidRPr="008F1E2D">
        <w:rPr>
          <w:sz w:val="24"/>
          <w:szCs w:val="24"/>
        </w:rPr>
        <w:t xml:space="preserve">Если в литературе встречаются разные точки зрения по тому или иному вопросу </w:t>
      </w:r>
      <w:r w:rsidRPr="008F1E2D">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11AFF" w:rsidRPr="008F1E2D" w:rsidRDefault="00111AFF">
      <w:pPr>
        <w:ind w:firstLine="709"/>
        <w:jc w:val="both"/>
        <w:rPr>
          <w:sz w:val="24"/>
          <w:szCs w:val="24"/>
        </w:rPr>
      </w:pPr>
      <w:r w:rsidRPr="008F1E2D">
        <w:rPr>
          <w:sz w:val="24"/>
          <w:szCs w:val="24"/>
        </w:rPr>
        <w:t>Следующим этапом работы</w:t>
      </w:r>
      <w:r w:rsidRPr="008F1E2D">
        <w:rPr>
          <w:b/>
          <w:bCs/>
          <w:sz w:val="24"/>
          <w:szCs w:val="24"/>
        </w:rPr>
        <w:t xml:space="preserve"> </w:t>
      </w:r>
      <w:r w:rsidRPr="008F1E2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11AFF" w:rsidRPr="008F1E2D" w:rsidRDefault="00111AFF">
      <w:pPr>
        <w:ind w:firstLine="709"/>
        <w:jc w:val="both"/>
        <w:rPr>
          <w:sz w:val="24"/>
          <w:szCs w:val="24"/>
        </w:rPr>
      </w:pPr>
      <w:r w:rsidRPr="008F1E2D">
        <w:rPr>
          <w:sz w:val="24"/>
          <w:szCs w:val="24"/>
        </w:rPr>
        <w:t>Таким образом, при работе с источниками и литературой важно уметь:</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обобщать полученную информацию, оценивать прослушанное и прочитанное;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готовить и презентовать развернутые сообщения типа доклада;</w:t>
      </w:r>
      <w:r w:rsidRPr="008F1E2D">
        <w:rPr>
          <w:rFonts w:eastAsia="Calibri"/>
          <w:b/>
          <w:bCs/>
          <w:i/>
          <w:iCs/>
          <w:sz w:val="24"/>
          <w:szCs w:val="24"/>
          <w:lang w:eastAsia="en-US"/>
        </w:rPr>
        <w:t xml:space="preserve">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работать в разных режимах (индивидуально, в паре, в группе), взаимодействуя друг с другом;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пользоваться реферативными и справочными материалами;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обращаться за помощью, дополнительными разъяснениями к преподавателю, другим студентам.</w:t>
      </w:r>
    </w:p>
    <w:p w:rsidR="00111AFF" w:rsidRPr="008F1E2D" w:rsidRDefault="00111AFF">
      <w:pPr>
        <w:ind w:firstLine="709"/>
        <w:jc w:val="both"/>
        <w:rPr>
          <w:sz w:val="24"/>
          <w:szCs w:val="24"/>
        </w:rPr>
      </w:pPr>
      <w:r w:rsidRPr="008F1E2D">
        <w:rPr>
          <w:b/>
          <w:bCs/>
          <w:sz w:val="24"/>
          <w:szCs w:val="24"/>
        </w:rPr>
        <w:t>Подготовка к промежуточной аттестации</w:t>
      </w:r>
      <w:r w:rsidRPr="008F1E2D">
        <w:rPr>
          <w:bCs/>
          <w:sz w:val="24"/>
          <w:szCs w:val="24"/>
        </w:rPr>
        <w:t>:</w:t>
      </w:r>
    </w:p>
    <w:p w:rsidR="00111AFF" w:rsidRPr="008F1E2D" w:rsidRDefault="00111AFF">
      <w:pPr>
        <w:ind w:firstLine="709"/>
        <w:jc w:val="both"/>
        <w:rPr>
          <w:sz w:val="24"/>
          <w:szCs w:val="24"/>
        </w:rPr>
      </w:pPr>
      <w:r w:rsidRPr="008F1E2D">
        <w:rPr>
          <w:sz w:val="24"/>
          <w:szCs w:val="24"/>
        </w:rPr>
        <w:t>При подготовке к промежуточной аттестации целесообразно:</w:t>
      </w:r>
    </w:p>
    <w:p w:rsidR="00111AFF" w:rsidRPr="008F1E2D" w:rsidRDefault="00111AFF">
      <w:pPr>
        <w:ind w:firstLine="709"/>
        <w:jc w:val="both"/>
        <w:rPr>
          <w:sz w:val="24"/>
          <w:szCs w:val="24"/>
        </w:rPr>
      </w:pPr>
      <w:r w:rsidRPr="008F1E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11AFF" w:rsidRPr="008F1E2D" w:rsidRDefault="00111AFF">
      <w:pPr>
        <w:ind w:firstLine="709"/>
        <w:jc w:val="both"/>
        <w:rPr>
          <w:sz w:val="24"/>
          <w:szCs w:val="24"/>
        </w:rPr>
      </w:pPr>
      <w:r w:rsidRPr="008F1E2D">
        <w:rPr>
          <w:sz w:val="24"/>
          <w:szCs w:val="24"/>
        </w:rPr>
        <w:t>- внимательно прочитать рекомендованную литературу;</w:t>
      </w:r>
    </w:p>
    <w:p w:rsidR="00111AFF" w:rsidRPr="008F1E2D" w:rsidRDefault="00111AFF">
      <w:pPr>
        <w:ind w:firstLine="709"/>
        <w:jc w:val="both"/>
        <w:rPr>
          <w:sz w:val="24"/>
          <w:szCs w:val="24"/>
        </w:rPr>
      </w:pPr>
      <w:r w:rsidRPr="008F1E2D">
        <w:rPr>
          <w:sz w:val="24"/>
          <w:szCs w:val="24"/>
        </w:rPr>
        <w:t xml:space="preserve">- составить краткие конспекты ответов (планы ответов). </w:t>
      </w:r>
    </w:p>
    <w:p w:rsidR="00111AFF" w:rsidRPr="008F1E2D" w:rsidRDefault="00111AFF">
      <w:pPr>
        <w:ind w:firstLine="709"/>
        <w:jc w:val="both"/>
        <w:rPr>
          <w:sz w:val="24"/>
          <w:szCs w:val="24"/>
        </w:rPr>
      </w:pPr>
    </w:p>
    <w:p w:rsidR="00111AFF" w:rsidRPr="008F1E2D" w:rsidRDefault="00111AFF">
      <w:pPr>
        <w:widowControl/>
        <w:autoSpaceDE/>
        <w:adjustRightInd/>
        <w:ind w:firstLine="709"/>
        <w:contextualSpacing/>
        <w:jc w:val="both"/>
        <w:rPr>
          <w:rFonts w:eastAsia="Calibri"/>
          <w:b/>
          <w:sz w:val="24"/>
          <w:szCs w:val="24"/>
          <w:lang w:eastAsia="en-US"/>
        </w:rPr>
      </w:pPr>
      <w:r w:rsidRPr="008F1E2D">
        <w:rPr>
          <w:rFonts w:eastAsia="Calibri"/>
          <w:b/>
          <w:sz w:val="24"/>
          <w:szCs w:val="24"/>
          <w:lang w:eastAsia="en-US"/>
        </w:rPr>
        <w:t>1</w:t>
      </w:r>
      <w:r w:rsidR="0065051C" w:rsidRPr="008F1E2D">
        <w:rPr>
          <w:rFonts w:eastAsia="Calibri"/>
          <w:b/>
          <w:sz w:val="24"/>
          <w:szCs w:val="24"/>
          <w:lang w:eastAsia="en-US"/>
        </w:rPr>
        <w:t>0</w:t>
      </w:r>
      <w:r w:rsidRPr="008F1E2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AFF" w:rsidRPr="008F1E2D" w:rsidRDefault="00111AFF">
      <w:pPr>
        <w:widowControl/>
        <w:autoSpaceDE/>
        <w:adjustRightInd/>
        <w:ind w:firstLine="709"/>
        <w:jc w:val="both"/>
        <w:rPr>
          <w:sz w:val="24"/>
          <w:szCs w:val="24"/>
        </w:rPr>
      </w:pPr>
      <w:r w:rsidRPr="008F1E2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11AFF" w:rsidRPr="008F1E2D" w:rsidRDefault="00111AFF">
      <w:pPr>
        <w:widowControl/>
        <w:autoSpaceDE/>
        <w:adjustRightInd/>
        <w:ind w:firstLine="709"/>
        <w:jc w:val="both"/>
        <w:rPr>
          <w:sz w:val="24"/>
          <w:szCs w:val="24"/>
        </w:rPr>
      </w:pPr>
      <w:r w:rsidRPr="008F1E2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11AFF" w:rsidRPr="008F1E2D" w:rsidRDefault="00111AFF">
      <w:pPr>
        <w:widowControl/>
        <w:autoSpaceDE/>
        <w:adjustRightInd/>
        <w:ind w:firstLine="709"/>
        <w:jc w:val="both"/>
        <w:rPr>
          <w:sz w:val="24"/>
          <w:szCs w:val="24"/>
        </w:rPr>
      </w:pPr>
      <w:r w:rsidRPr="008F1E2D">
        <w:rPr>
          <w:sz w:val="24"/>
          <w:szCs w:val="24"/>
        </w:rPr>
        <w:t>Электронная информационно-образовательная среда Академии, работающая на платформе LMS Moodle, обеспечивает:</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AFF" w:rsidRPr="008F1E2D" w:rsidRDefault="00111AFF">
      <w:pPr>
        <w:widowControl/>
        <w:tabs>
          <w:tab w:val="left" w:pos="1418"/>
        </w:tabs>
        <w:autoSpaceDE/>
        <w:adjustRightInd/>
        <w:ind w:firstLine="709"/>
        <w:jc w:val="both"/>
        <w:rPr>
          <w:sz w:val="24"/>
          <w:szCs w:val="24"/>
        </w:rPr>
      </w:pPr>
      <w:r w:rsidRPr="008F1E2D">
        <w:rPr>
          <w:sz w:val="24"/>
          <w:szCs w:val="24"/>
        </w:rPr>
        <w:lastRenderedPageBreak/>
        <w:t>•</w:t>
      </w:r>
      <w:r w:rsidRPr="008F1E2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AFF" w:rsidRPr="008F1E2D" w:rsidRDefault="00111AFF">
      <w:pPr>
        <w:widowControl/>
        <w:autoSpaceDE/>
        <w:adjustRightInd/>
        <w:ind w:firstLine="709"/>
        <w:jc w:val="both"/>
        <w:rPr>
          <w:sz w:val="24"/>
          <w:szCs w:val="24"/>
        </w:rPr>
      </w:pPr>
      <w:r w:rsidRPr="008F1E2D">
        <w:rPr>
          <w:sz w:val="24"/>
          <w:szCs w:val="24"/>
        </w:rPr>
        <w:t>При осуществлении образовательного процесса по дисциплине используются следующие информационные технологии: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сбор, хранение, систематизация и выдача учебной и научной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обработка текстовой, графической и эмпирической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подготовка, конструирование и презентация итогов исследовательской и аналитической деятельности;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компьютерное тестирование;</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демонстрация мультимедийных материалов.</w:t>
      </w:r>
    </w:p>
    <w:p w:rsidR="0065051C" w:rsidRPr="008F1E2D" w:rsidRDefault="0065051C" w:rsidP="0065051C">
      <w:pPr>
        <w:widowControl/>
        <w:autoSpaceDE/>
        <w:adjustRightInd/>
        <w:ind w:firstLine="709"/>
        <w:jc w:val="both"/>
        <w:rPr>
          <w:sz w:val="24"/>
          <w:szCs w:val="24"/>
        </w:rPr>
      </w:pPr>
      <w:r w:rsidRPr="008F1E2D">
        <w:rPr>
          <w:sz w:val="24"/>
          <w:szCs w:val="24"/>
        </w:rPr>
        <w:t>ПЕРЕЧЕНЬ ПРОГРАММНОГО ОБЕСПЕЧЕНИЯ</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r>
      <w:r w:rsidRPr="008F1E2D">
        <w:rPr>
          <w:sz w:val="24"/>
          <w:szCs w:val="24"/>
          <w:lang w:val="en-US"/>
        </w:rPr>
        <w:t>Microsoft</w:t>
      </w:r>
      <w:r w:rsidRPr="008F1E2D">
        <w:rPr>
          <w:sz w:val="24"/>
          <w:szCs w:val="24"/>
        </w:rPr>
        <w:t xml:space="preserve"> </w:t>
      </w:r>
      <w:r w:rsidRPr="008F1E2D">
        <w:rPr>
          <w:sz w:val="24"/>
          <w:szCs w:val="24"/>
          <w:lang w:val="en-US"/>
        </w:rPr>
        <w:t>Windows</w:t>
      </w:r>
      <w:r w:rsidRPr="008F1E2D">
        <w:rPr>
          <w:sz w:val="24"/>
          <w:szCs w:val="24"/>
        </w:rPr>
        <w:t xml:space="preserve"> 10 </w:t>
      </w:r>
      <w:r w:rsidRPr="008F1E2D">
        <w:rPr>
          <w:sz w:val="24"/>
          <w:szCs w:val="24"/>
          <w:lang w:val="en-US"/>
        </w:rPr>
        <w:t>Professional</w:t>
      </w:r>
      <w:r w:rsidRPr="008F1E2D">
        <w:rPr>
          <w:sz w:val="24"/>
          <w:szCs w:val="24"/>
        </w:rPr>
        <w:t xml:space="preserve">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Windows XP Professional SP3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Office Professional 2007 Russian </w:t>
      </w:r>
    </w:p>
    <w:p w:rsidR="0065051C" w:rsidRPr="008F1E2D" w:rsidRDefault="0065051C" w:rsidP="0065051C">
      <w:pPr>
        <w:widowControl/>
        <w:autoSpaceDE/>
        <w:adjustRightInd/>
        <w:ind w:left="1418" w:hanging="709"/>
        <w:jc w:val="both"/>
        <w:rPr>
          <w:sz w:val="24"/>
          <w:szCs w:val="24"/>
        </w:rPr>
      </w:pPr>
      <w:r w:rsidRPr="008F1E2D">
        <w:rPr>
          <w:sz w:val="24"/>
          <w:szCs w:val="24"/>
        </w:rPr>
        <w:t>•</w:t>
      </w:r>
      <w:r w:rsidRPr="008F1E2D">
        <w:rPr>
          <w:sz w:val="24"/>
          <w:szCs w:val="24"/>
        </w:rPr>
        <w:tab/>
      </w:r>
      <w:r w:rsidRPr="008F1E2D">
        <w:rPr>
          <w:bCs/>
          <w:sz w:val="24"/>
          <w:szCs w:val="24"/>
          <w:lang w:val="en-US"/>
        </w:rPr>
        <w:t>C</w:t>
      </w:r>
      <w:r w:rsidRPr="008F1E2D">
        <w:rPr>
          <w:bCs/>
          <w:sz w:val="24"/>
          <w:szCs w:val="24"/>
        </w:rPr>
        <w:t xml:space="preserve">вободно распространяемый офисный пакет с открытым исходным кодом </w:t>
      </w:r>
      <w:r w:rsidRPr="008F1E2D">
        <w:rPr>
          <w:bCs/>
          <w:sz w:val="24"/>
          <w:szCs w:val="24"/>
          <w:lang w:val="en-US"/>
        </w:rPr>
        <w:t>LibreOffice</w:t>
      </w:r>
      <w:r w:rsidRPr="008F1E2D">
        <w:rPr>
          <w:bCs/>
          <w:sz w:val="24"/>
          <w:szCs w:val="24"/>
        </w:rPr>
        <w:t xml:space="preserve"> 6.0.3.2 </w:t>
      </w:r>
      <w:r w:rsidRPr="008F1E2D">
        <w:rPr>
          <w:bCs/>
          <w:sz w:val="24"/>
          <w:szCs w:val="24"/>
          <w:lang w:val="en-US"/>
        </w:rPr>
        <w:t>Stable</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Антивирус Касперского</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Cистема управления курсами LMS Русский Moodle 3KL</w:t>
      </w:r>
    </w:p>
    <w:p w:rsidR="0065051C" w:rsidRPr="008F1E2D" w:rsidRDefault="0065051C" w:rsidP="0065051C">
      <w:pPr>
        <w:widowControl/>
        <w:autoSpaceDE/>
        <w:adjustRightInd/>
        <w:ind w:firstLine="709"/>
        <w:jc w:val="both"/>
        <w:rPr>
          <w:sz w:val="24"/>
          <w:szCs w:val="24"/>
        </w:rPr>
      </w:pPr>
    </w:p>
    <w:p w:rsidR="002623C8" w:rsidRPr="008F1E2D" w:rsidRDefault="002623C8" w:rsidP="002623C8">
      <w:pPr>
        <w:tabs>
          <w:tab w:val="left" w:pos="993"/>
        </w:tabs>
        <w:ind w:left="720"/>
        <w:jc w:val="center"/>
        <w:rPr>
          <w:sz w:val="24"/>
          <w:szCs w:val="24"/>
        </w:rPr>
      </w:pPr>
      <w:r w:rsidRPr="008F1E2D">
        <w:rPr>
          <w:b/>
          <w:bCs/>
          <w:sz w:val="24"/>
        </w:rPr>
        <w:t>Современные профессиональные базы данных и информационные справочные системы</w:t>
      </w:r>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«Консультант Плюс» - Режим доступа: </w:t>
      </w:r>
      <w:hyperlink r:id="rId24" w:history="1">
        <w:r w:rsidR="000E42BB">
          <w:rPr>
            <w:rStyle w:val="a8"/>
            <w:rFonts w:ascii="Times New Roman" w:hAnsi="Times New Roman"/>
            <w:sz w:val="24"/>
            <w:szCs w:val="24"/>
          </w:rPr>
          <w:t>http://www.consultant.ru/edu/student/study/</w:t>
        </w:r>
      </w:hyperlink>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«Гарант» - Режим доступа: </w:t>
      </w:r>
      <w:hyperlink r:id="rId25" w:history="1">
        <w:r w:rsidR="000E42BB">
          <w:rPr>
            <w:rStyle w:val="a8"/>
            <w:rFonts w:ascii="Times New Roman" w:hAnsi="Times New Roman"/>
            <w:sz w:val="24"/>
            <w:szCs w:val="24"/>
          </w:rPr>
          <w:t>http://edu.garant.ru/omga/</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0E42BB">
          <w:rPr>
            <w:rStyle w:val="a8"/>
            <w:rFonts w:ascii="Times New Roman" w:eastAsia="Times New Roman" w:hAnsi="Times New Roman"/>
            <w:sz w:val="24"/>
            <w:szCs w:val="24"/>
            <w:lang w:eastAsia="ru-RU"/>
          </w:rPr>
          <w:t>http://pravo.gov.ru...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F1E2D">
        <w:rPr>
          <w:rFonts w:ascii="Times New Roman" w:eastAsia="Times New Roman" w:hAnsi="Times New Roman"/>
          <w:sz w:val="24"/>
          <w:szCs w:val="24"/>
          <w:lang w:eastAsia="ru-RU"/>
        </w:rPr>
        <w:br/>
        <w:t xml:space="preserve">образования </w:t>
      </w:r>
      <w:hyperlink r:id="rId27" w:history="1">
        <w:r w:rsidR="000E42BB">
          <w:rPr>
            <w:rStyle w:val="a8"/>
            <w:rFonts w:ascii="Times New Roman" w:eastAsia="Times New Roman" w:hAnsi="Times New Roman"/>
            <w:sz w:val="24"/>
            <w:szCs w:val="24"/>
            <w:lang w:eastAsia="ru-RU"/>
          </w:rPr>
          <w:t>http://fgosvo.ru...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0E42BB">
          <w:rPr>
            <w:rStyle w:val="a8"/>
            <w:rFonts w:ascii="Times New Roman" w:eastAsia="Times New Roman" w:hAnsi="Times New Roman"/>
            <w:sz w:val="24"/>
            <w:szCs w:val="24"/>
            <w:lang w:eastAsia="ru-RU"/>
          </w:rPr>
          <w:t>http://www.ict.edu.ru...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lang w:val="en-US"/>
        </w:rPr>
      </w:pPr>
      <w:r w:rsidRPr="008F1E2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F1E2D">
        <w:rPr>
          <w:rFonts w:ascii="Times New Roman" w:eastAsia="Times New Roman" w:hAnsi="Times New Roman"/>
          <w:sz w:val="24"/>
          <w:szCs w:val="24"/>
          <w:lang w:val="en-US"/>
        </w:rPr>
        <w:t xml:space="preserve"> </w:t>
      </w:r>
      <w:r w:rsidRPr="008F1E2D">
        <w:rPr>
          <w:rFonts w:ascii="Times New Roman" w:eastAsia="Times New Roman" w:hAnsi="Times New Roman"/>
          <w:sz w:val="24"/>
          <w:szCs w:val="24"/>
        </w:rPr>
        <w:t>журналов</w:t>
      </w:r>
      <w:r w:rsidRPr="008F1E2D">
        <w:rPr>
          <w:rFonts w:ascii="Times New Roman" w:eastAsia="Times New Roman" w:hAnsi="Times New Roman"/>
          <w:sz w:val="24"/>
          <w:szCs w:val="24"/>
          <w:lang w:val="en-US"/>
        </w:rPr>
        <w:t xml:space="preserve"> Economics, Econometrics and Finance - </w:t>
      </w:r>
      <w:hyperlink r:id="rId30" w:history="1">
        <w:r w:rsidR="000E42BB">
          <w:rPr>
            <w:rStyle w:val="a8"/>
            <w:rFonts w:ascii="Times New Roman" w:eastAsia="Times New Roman" w:hAnsi="Times New Roman"/>
            <w:sz w:val="24"/>
            <w:szCs w:val="24"/>
            <w:lang w:val="en-US"/>
          </w:rPr>
          <w:t>https://www.sciencedirect.com/#open-accesshttps://www.sciencedirect.com/#open-access</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«Бухгалтерский учет и отчетность субъектов малого</w:t>
      </w:r>
      <w:r w:rsidRPr="008F1E2D">
        <w:rPr>
          <w:rFonts w:ascii="Times New Roman" w:eastAsia="Times New Roman" w:hAnsi="Times New Roman"/>
          <w:sz w:val="24"/>
          <w:szCs w:val="24"/>
        </w:rPr>
        <w:t xml:space="preserve"> </w:t>
      </w:r>
      <w:r w:rsidRPr="008F1E2D">
        <w:rPr>
          <w:rFonts w:ascii="Times New Roman" w:eastAsia="Times New Roman" w:hAnsi="Times New Roman"/>
          <w:sz w:val="24"/>
        </w:rPr>
        <w:t>предпринимательства» Минфина России -</w:t>
      </w:r>
      <w:hyperlink r:id="rId32" w:history="1">
        <w:r w:rsidR="000E42BB">
          <w:rPr>
            <w:rStyle w:val="a8"/>
            <w:rFonts w:ascii="Times New Roman" w:eastAsia="Times New Roman" w:hAnsi="Times New Roman"/>
            <w:sz w:val="24"/>
          </w:rPr>
          <w:t>https://www.minfin.ru/ru/perfomance/accounting/buh-otch_mp/law/</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lastRenderedPageBreak/>
        <w:t>База данных Всемирного банка - Открытые данные -</w:t>
      </w:r>
      <w:hyperlink r:id="rId33" w:history="1">
        <w:r w:rsidR="000E42BB">
          <w:rPr>
            <w:rStyle w:val="a8"/>
            <w:rFonts w:ascii="Times New Roman" w:eastAsia="Times New Roman" w:hAnsi="Times New Roman"/>
            <w:sz w:val="24"/>
          </w:rPr>
          <w:t>https://data.worldbank.org/</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 xml:space="preserve">Базы данных Международного валютного фонда- </w:t>
      </w:r>
      <w:hyperlink r:id="rId34" w:history="1">
        <w:r w:rsidR="000E42BB">
          <w:rPr>
            <w:rStyle w:val="a8"/>
            <w:rFonts w:ascii="Times New Roman" w:eastAsia="Times New Roman" w:hAnsi="Times New Roman"/>
            <w:sz w:val="24"/>
          </w:rPr>
          <w:t>http://www.imf.org/external/russian/index.htm</w:t>
        </w:r>
      </w:hyperlink>
    </w:p>
    <w:p w:rsidR="002623C8" w:rsidRPr="008F1E2D" w:rsidRDefault="002623C8" w:rsidP="002623C8">
      <w:pPr>
        <w:pStyle w:val="a4"/>
        <w:spacing w:after="0" w:line="240" w:lineRule="auto"/>
        <w:rPr>
          <w:rFonts w:ascii="Times New Roman" w:eastAsia="Times New Roman" w:hAnsi="Times New Roman"/>
          <w:sz w:val="24"/>
          <w:szCs w:val="24"/>
        </w:rPr>
      </w:pPr>
    </w:p>
    <w:p w:rsidR="002623C8" w:rsidRPr="008F1E2D" w:rsidRDefault="002623C8" w:rsidP="002623C8">
      <w:pPr>
        <w:pStyle w:val="a4"/>
        <w:spacing w:after="0" w:line="240" w:lineRule="auto"/>
        <w:rPr>
          <w:rFonts w:ascii="Times New Roman" w:eastAsia="Times New Roman" w:hAnsi="Times New Roman"/>
          <w:sz w:val="14"/>
          <w:szCs w:val="14"/>
        </w:rPr>
      </w:pPr>
    </w:p>
    <w:p w:rsidR="002623C8" w:rsidRPr="008F1E2D" w:rsidRDefault="002623C8" w:rsidP="002623C8">
      <w:pPr>
        <w:ind w:firstLine="709"/>
        <w:jc w:val="center"/>
        <w:rPr>
          <w:b/>
          <w:sz w:val="24"/>
          <w:szCs w:val="24"/>
        </w:rPr>
      </w:pPr>
      <w:r w:rsidRPr="008F1E2D">
        <w:rPr>
          <w:b/>
          <w:sz w:val="24"/>
          <w:szCs w:val="24"/>
        </w:rPr>
        <w:t>11. Описание материально-технической базы, необходимой для осуществления образовательного процесса</w:t>
      </w:r>
    </w:p>
    <w:p w:rsidR="002623C8" w:rsidRPr="008F1E2D" w:rsidRDefault="002623C8" w:rsidP="002623C8">
      <w:pPr>
        <w:ind w:firstLine="709"/>
        <w:jc w:val="both"/>
        <w:rPr>
          <w:sz w:val="24"/>
          <w:szCs w:val="24"/>
        </w:rPr>
      </w:pPr>
      <w:r w:rsidRPr="008F1E2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23C8" w:rsidRPr="008F1E2D" w:rsidRDefault="002623C8" w:rsidP="002623C8">
      <w:pPr>
        <w:ind w:firstLine="709"/>
        <w:jc w:val="both"/>
        <w:rPr>
          <w:sz w:val="24"/>
          <w:szCs w:val="24"/>
        </w:rPr>
      </w:pPr>
      <w:r w:rsidRPr="008F1E2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23C8" w:rsidRPr="008F1E2D" w:rsidRDefault="002623C8" w:rsidP="002623C8">
      <w:pPr>
        <w:ind w:firstLine="709"/>
        <w:jc w:val="both"/>
        <w:rPr>
          <w:sz w:val="24"/>
          <w:szCs w:val="24"/>
        </w:rPr>
      </w:pPr>
      <w:r w:rsidRPr="008F1E2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23C8" w:rsidRPr="008F1E2D" w:rsidRDefault="002623C8" w:rsidP="002623C8">
      <w:pPr>
        <w:ind w:firstLine="709"/>
        <w:jc w:val="both"/>
        <w:rPr>
          <w:sz w:val="24"/>
          <w:szCs w:val="24"/>
        </w:rPr>
      </w:pPr>
      <w:r w:rsidRPr="008F1E2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623C8" w:rsidRPr="008F1E2D" w:rsidRDefault="002623C8" w:rsidP="002623C8">
      <w:pPr>
        <w:ind w:firstLine="709"/>
        <w:jc w:val="both"/>
        <w:rPr>
          <w:sz w:val="24"/>
          <w:szCs w:val="24"/>
        </w:rPr>
      </w:pPr>
      <w:r w:rsidRPr="008F1E2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140D">
          <w:rPr>
            <w:rStyle w:val="a8"/>
            <w:color w:val="auto"/>
            <w:sz w:val="24"/>
            <w:szCs w:val="24"/>
          </w:rPr>
          <w:t>www.biblio-online.ru</w:t>
        </w:r>
      </w:hyperlink>
      <w:r w:rsidRPr="008F1E2D">
        <w:rPr>
          <w:sz w:val="24"/>
          <w:szCs w:val="24"/>
        </w:rPr>
        <w:t xml:space="preserve">., 1С: Предпр.8.Комплект для обучения в высших и средних учебных заведениях, Moodle. </w:t>
      </w:r>
    </w:p>
    <w:p w:rsidR="002623C8" w:rsidRPr="008F1E2D" w:rsidRDefault="002623C8" w:rsidP="002623C8">
      <w:pPr>
        <w:ind w:firstLine="709"/>
        <w:jc w:val="both"/>
        <w:rPr>
          <w:sz w:val="24"/>
          <w:szCs w:val="24"/>
        </w:rPr>
      </w:pPr>
      <w:r w:rsidRPr="008F1E2D">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8F1E2D">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FE140D">
          <w:rPr>
            <w:rStyle w:val="a8"/>
            <w:sz w:val="24"/>
            <w:szCs w:val="24"/>
          </w:rPr>
          <w:t>www.biblio-online.ru,»</w:t>
        </w:r>
      </w:hyperlink>
      <w:r w:rsidRPr="008F1E2D">
        <w:rPr>
          <w:sz w:val="24"/>
          <w:szCs w:val="24"/>
        </w:rPr>
        <w:t xml:space="preserve"> 1С: Предпр.8.Комплект для обучения в высших и средних учебных заведениях</w:t>
      </w:r>
    </w:p>
    <w:p w:rsidR="002623C8" w:rsidRPr="008F1E2D" w:rsidRDefault="002623C8" w:rsidP="002623C8">
      <w:pPr>
        <w:ind w:firstLine="709"/>
        <w:jc w:val="both"/>
        <w:rPr>
          <w:sz w:val="24"/>
          <w:szCs w:val="24"/>
        </w:rPr>
      </w:pPr>
      <w:r w:rsidRPr="008F1E2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140D">
          <w:rPr>
            <w:rStyle w:val="a8"/>
            <w:color w:val="auto"/>
            <w:sz w:val="24"/>
            <w:szCs w:val="24"/>
          </w:rPr>
          <w:t>www.biblio-online.ru</w:t>
        </w:r>
      </w:hyperlink>
      <w:r w:rsidRPr="008F1E2D">
        <w:rPr>
          <w:sz w:val="24"/>
          <w:szCs w:val="24"/>
        </w:rPr>
        <w:t xml:space="preserve"> </w:t>
      </w:r>
    </w:p>
    <w:p w:rsidR="002623C8" w:rsidRPr="008F1E2D" w:rsidRDefault="002623C8" w:rsidP="002623C8">
      <w:pPr>
        <w:ind w:firstLine="709"/>
        <w:jc w:val="both"/>
        <w:rPr>
          <w:sz w:val="24"/>
          <w:szCs w:val="24"/>
        </w:rPr>
      </w:pPr>
      <w:r w:rsidRPr="008F1E2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AFF" w:rsidRPr="008F1E2D" w:rsidRDefault="00111AFF">
      <w:pPr>
        <w:widowControl/>
        <w:autoSpaceDE/>
        <w:autoSpaceDN/>
        <w:adjustRightInd/>
        <w:ind w:firstLine="709"/>
        <w:jc w:val="both"/>
        <w:rPr>
          <w:sz w:val="24"/>
          <w:szCs w:val="24"/>
        </w:rPr>
      </w:pPr>
    </w:p>
    <w:sectPr w:rsidR="00111AFF" w:rsidRPr="008F1E2D" w:rsidSect="00F13E0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228" w:rsidRDefault="00080228">
      <w:r>
        <w:separator/>
      </w:r>
    </w:p>
  </w:endnote>
  <w:endnote w:type="continuationSeparator" w:id="0">
    <w:p w:rsidR="00080228" w:rsidRDefault="0008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228" w:rsidRDefault="00080228">
      <w:r>
        <w:separator/>
      </w:r>
    </w:p>
  </w:footnote>
  <w:footnote w:type="continuationSeparator" w:id="0">
    <w:p w:rsidR="00080228" w:rsidRDefault="0008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A67E6"/>
    <w:multiLevelType w:val="hybridMultilevel"/>
    <w:tmpl w:val="5EB6E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08EE0A26"/>
    <w:lvl w:ilvl="0" w:tplc="CCAEB2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24BA8"/>
    <w:multiLevelType w:val="hybridMultilevel"/>
    <w:tmpl w:val="7A54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1EF4"/>
    <w:rsid w:val="000028F2"/>
    <w:rsid w:val="00080228"/>
    <w:rsid w:val="000C668C"/>
    <w:rsid w:val="000E42BB"/>
    <w:rsid w:val="00111AFF"/>
    <w:rsid w:val="0013214E"/>
    <w:rsid w:val="001716A7"/>
    <w:rsid w:val="001D27ED"/>
    <w:rsid w:val="0021085C"/>
    <w:rsid w:val="00223D89"/>
    <w:rsid w:val="002623C8"/>
    <w:rsid w:val="00346D75"/>
    <w:rsid w:val="003B7C3D"/>
    <w:rsid w:val="003D2A4B"/>
    <w:rsid w:val="003D5D39"/>
    <w:rsid w:val="0041432E"/>
    <w:rsid w:val="00586679"/>
    <w:rsid w:val="005F5766"/>
    <w:rsid w:val="006046D6"/>
    <w:rsid w:val="0065051C"/>
    <w:rsid w:val="006F4E39"/>
    <w:rsid w:val="006F5EFF"/>
    <w:rsid w:val="007109AD"/>
    <w:rsid w:val="00750EC9"/>
    <w:rsid w:val="007A74ED"/>
    <w:rsid w:val="008F1E2D"/>
    <w:rsid w:val="00911E92"/>
    <w:rsid w:val="00980472"/>
    <w:rsid w:val="00A87942"/>
    <w:rsid w:val="00B328D2"/>
    <w:rsid w:val="00BA552A"/>
    <w:rsid w:val="00BB0C4D"/>
    <w:rsid w:val="00C73228"/>
    <w:rsid w:val="00CF4FE0"/>
    <w:rsid w:val="00D2364B"/>
    <w:rsid w:val="00D240D2"/>
    <w:rsid w:val="00D47AD6"/>
    <w:rsid w:val="00DE1EF4"/>
    <w:rsid w:val="00E80E57"/>
    <w:rsid w:val="00EB3EAA"/>
    <w:rsid w:val="00F13E04"/>
    <w:rsid w:val="00FE1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E04"/>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F13E0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E04"/>
    <w:rPr>
      <w:rFonts w:eastAsia="Times New Roman"/>
      <w:sz w:val="22"/>
      <w:szCs w:val="22"/>
    </w:rPr>
  </w:style>
  <w:style w:type="paragraph" w:styleId="a4">
    <w:name w:val="List Paragraph"/>
    <w:basedOn w:val="a"/>
    <w:link w:val="a5"/>
    <w:uiPriority w:val="34"/>
    <w:qFormat/>
    <w:rsid w:val="00F13E0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13E04"/>
    <w:rPr>
      <w:rFonts w:ascii="Times New Roman" w:hAnsi="Times New Roman" w:cs="Times New Roman"/>
      <w:sz w:val="31"/>
      <w:szCs w:val="31"/>
    </w:rPr>
  </w:style>
  <w:style w:type="table" w:styleId="a6">
    <w:name w:val="Table Grid"/>
    <w:basedOn w:val="a1"/>
    <w:uiPriority w:val="39"/>
    <w:rsid w:val="00F1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F13E04"/>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F13E04"/>
    <w:rPr>
      <w:color w:val="0000FF"/>
      <w:u w:val="single"/>
    </w:rPr>
  </w:style>
  <w:style w:type="paragraph" w:styleId="a7">
    <w:name w:val="Body Text"/>
    <w:basedOn w:val="a"/>
    <w:link w:val="a9"/>
    <w:uiPriority w:val="99"/>
    <w:semiHidden/>
    <w:unhideWhenUsed/>
    <w:rsid w:val="00F13E04"/>
    <w:pPr>
      <w:spacing w:after="120"/>
    </w:pPr>
  </w:style>
  <w:style w:type="character" w:customStyle="1" w:styleId="a9">
    <w:name w:val="Основной текст Знак"/>
    <w:link w:val="a7"/>
    <w:uiPriority w:val="99"/>
    <w:semiHidden/>
    <w:rsid w:val="00F13E04"/>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F13E04"/>
    <w:rPr>
      <w:sz w:val="24"/>
      <w:szCs w:val="24"/>
    </w:rPr>
  </w:style>
  <w:style w:type="character" w:styleId="aa">
    <w:name w:val="footnote reference"/>
    <w:uiPriority w:val="99"/>
    <w:unhideWhenUsed/>
    <w:rsid w:val="00F13E04"/>
    <w:rPr>
      <w:rFonts w:ascii="Times New Roman" w:hAnsi="Times New Roman" w:cs="Times New Roman" w:hint="default"/>
      <w:vertAlign w:val="superscript"/>
    </w:rPr>
  </w:style>
  <w:style w:type="table" w:customStyle="1" w:styleId="14">
    <w:name w:val="Сетка таблицы1"/>
    <w:basedOn w:val="a1"/>
    <w:next w:val="a6"/>
    <w:uiPriority w:val="59"/>
    <w:rsid w:val="00F13E04"/>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F13E04"/>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F13E04"/>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F13E04"/>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F1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F13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F13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F1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F1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F1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13E04"/>
    <w:rPr>
      <w:rFonts w:ascii="Tahoma" w:hAnsi="Tahoma"/>
      <w:sz w:val="16"/>
      <w:szCs w:val="16"/>
    </w:rPr>
  </w:style>
  <w:style w:type="character" w:customStyle="1" w:styleId="ad">
    <w:name w:val="Текст выноски Знак"/>
    <w:link w:val="ac"/>
    <w:uiPriority w:val="99"/>
    <w:semiHidden/>
    <w:rsid w:val="00F13E04"/>
    <w:rPr>
      <w:rFonts w:ascii="Tahoma" w:eastAsia="Times New Roman" w:hAnsi="Tahoma" w:cs="Tahoma"/>
      <w:sz w:val="16"/>
      <w:szCs w:val="16"/>
      <w:lang w:eastAsia="ru-RU"/>
    </w:rPr>
  </w:style>
  <w:style w:type="paragraph" w:styleId="ae">
    <w:name w:val="header"/>
    <w:basedOn w:val="a"/>
    <w:link w:val="af"/>
    <w:uiPriority w:val="99"/>
    <w:unhideWhenUsed/>
    <w:rsid w:val="00F13E04"/>
    <w:pPr>
      <w:tabs>
        <w:tab w:val="center" w:pos="4677"/>
        <w:tab w:val="right" w:pos="9355"/>
      </w:tabs>
    </w:pPr>
  </w:style>
  <w:style w:type="character" w:customStyle="1" w:styleId="af">
    <w:name w:val="Верхний колонтитул Знак"/>
    <w:link w:val="ae"/>
    <w:uiPriority w:val="99"/>
    <w:rsid w:val="00F13E0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13E04"/>
    <w:pPr>
      <w:tabs>
        <w:tab w:val="center" w:pos="4677"/>
        <w:tab w:val="right" w:pos="9355"/>
      </w:tabs>
    </w:pPr>
  </w:style>
  <w:style w:type="character" w:customStyle="1" w:styleId="af1">
    <w:name w:val="Нижний колонтитул Знак"/>
    <w:link w:val="af0"/>
    <w:uiPriority w:val="99"/>
    <w:rsid w:val="00F13E04"/>
    <w:rPr>
      <w:rFonts w:ascii="Times New Roman" w:eastAsia="Times New Roman" w:hAnsi="Times New Roman" w:cs="Times New Roman"/>
      <w:sz w:val="20"/>
      <w:szCs w:val="20"/>
      <w:lang w:eastAsia="ru-RU"/>
    </w:rPr>
  </w:style>
  <w:style w:type="character" w:customStyle="1" w:styleId="apple-converted-space">
    <w:name w:val="apple-converted-space"/>
    <w:rsid w:val="00F13E04"/>
  </w:style>
  <w:style w:type="character" w:styleId="af2">
    <w:name w:val="FollowedHyperlink"/>
    <w:uiPriority w:val="99"/>
    <w:semiHidden/>
    <w:unhideWhenUsed/>
    <w:rsid w:val="00F13E04"/>
    <w:rPr>
      <w:color w:val="800080"/>
      <w:u w:val="single"/>
    </w:rPr>
  </w:style>
  <w:style w:type="character" w:customStyle="1" w:styleId="a5">
    <w:name w:val="Абзац списка Знак"/>
    <w:link w:val="a4"/>
    <w:uiPriority w:val="34"/>
    <w:locked/>
    <w:rsid w:val="00F13E04"/>
    <w:rPr>
      <w:sz w:val="22"/>
      <w:szCs w:val="22"/>
      <w:lang w:eastAsia="en-US"/>
    </w:rPr>
  </w:style>
  <w:style w:type="character" w:customStyle="1" w:styleId="15">
    <w:name w:val="Неразрешенное упоминание1"/>
    <w:basedOn w:val="a0"/>
    <w:uiPriority w:val="99"/>
    <w:semiHidden/>
    <w:unhideWhenUsed/>
    <w:rsid w:val="00FE140D"/>
    <w:rPr>
      <w:color w:val="605E5C"/>
      <w:shd w:val="clear" w:color="auto" w:fill="E1DFDD"/>
    </w:rPr>
  </w:style>
  <w:style w:type="character" w:styleId="af3">
    <w:name w:val="Unresolved Mention"/>
    <w:basedOn w:val="a0"/>
    <w:uiPriority w:val="99"/>
    <w:semiHidden/>
    <w:unhideWhenUsed/>
    <w:rsid w:val="000E4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6EAB-EE52-41D1-AD4D-E5CF5982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7520</Words>
  <Characters>42869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2019-02-27T03:46:00Z</cp:lastPrinted>
  <dcterms:created xsi:type="dcterms:W3CDTF">2022-07-01T16:22:00Z</dcterms:created>
  <dcterms:modified xsi:type="dcterms:W3CDTF">2024-05-18T13:36:00Z</dcterms:modified>
</cp:coreProperties>
</file>